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8F1" w:rsidRPr="001C373F" w:rsidRDefault="00334351" w:rsidP="001C373F">
      <w:pPr>
        <w:jc w:val="center"/>
        <w:rPr>
          <w:rFonts w:ascii="Arial" w:hAnsi="Arial" w:cs="Arial"/>
          <w:b/>
          <w:u w:val="single"/>
        </w:rPr>
      </w:pPr>
      <w:r w:rsidRPr="001C373F">
        <w:rPr>
          <w:rFonts w:ascii="Arial" w:hAnsi="Arial" w:cs="Arial"/>
          <w:b/>
          <w:u w:val="single"/>
        </w:rPr>
        <w:t>BROADCASTING A</w:t>
      </w:r>
      <w:r w:rsidR="00116EDB" w:rsidRPr="001C373F">
        <w:rPr>
          <w:rFonts w:ascii="Arial" w:hAnsi="Arial" w:cs="Arial"/>
          <w:b/>
          <w:u w:val="single"/>
        </w:rPr>
        <w:t>CCESSIBILITY FUND – DIRECTOR FAQ SHEET</w:t>
      </w:r>
    </w:p>
    <w:p w:rsidR="00276892" w:rsidRPr="001C373F" w:rsidRDefault="00276892" w:rsidP="001C373F">
      <w:pPr>
        <w:spacing w:before="120" w:after="120" w:line="240" w:lineRule="auto"/>
        <w:jc w:val="both"/>
        <w:rPr>
          <w:rFonts w:ascii="Arial" w:hAnsi="Arial" w:cs="Arial"/>
        </w:rPr>
      </w:pPr>
    </w:p>
    <w:p w:rsidR="00A4174A" w:rsidRPr="001C373F" w:rsidRDefault="00F02D2C" w:rsidP="001C373F">
      <w:pPr>
        <w:spacing w:before="120" w:after="120" w:line="240" w:lineRule="auto"/>
        <w:jc w:val="both"/>
        <w:rPr>
          <w:rFonts w:ascii="Arial" w:hAnsi="Arial" w:cs="Arial"/>
          <w:b/>
        </w:rPr>
      </w:pPr>
      <w:r w:rsidRPr="001C373F">
        <w:rPr>
          <w:rFonts w:ascii="Arial" w:hAnsi="Arial" w:cs="Arial"/>
          <w:b/>
        </w:rPr>
        <w:t>Am I e</w:t>
      </w:r>
      <w:r w:rsidR="00116EDB" w:rsidRPr="001C373F">
        <w:rPr>
          <w:rFonts w:ascii="Arial" w:hAnsi="Arial" w:cs="Arial"/>
          <w:b/>
        </w:rPr>
        <w:t>ligible</w:t>
      </w:r>
      <w:r w:rsidRPr="001C373F">
        <w:rPr>
          <w:rFonts w:ascii="Arial" w:hAnsi="Arial" w:cs="Arial"/>
          <w:b/>
        </w:rPr>
        <w:t xml:space="preserve"> to be a D</w:t>
      </w:r>
      <w:r w:rsidR="00F20F91" w:rsidRPr="001C373F">
        <w:rPr>
          <w:rFonts w:ascii="Arial" w:hAnsi="Arial" w:cs="Arial"/>
          <w:b/>
        </w:rPr>
        <w:t>irector</w:t>
      </w:r>
      <w:r w:rsidR="00116EDB" w:rsidRPr="001C373F">
        <w:rPr>
          <w:rFonts w:ascii="Arial" w:hAnsi="Arial" w:cs="Arial"/>
          <w:b/>
        </w:rPr>
        <w:t>?</w:t>
      </w:r>
    </w:p>
    <w:p w:rsidR="009852BE" w:rsidRPr="001C373F" w:rsidRDefault="00780EA9" w:rsidP="001C373F">
      <w:pPr>
        <w:spacing w:before="120" w:after="120" w:line="240" w:lineRule="auto"/>
        <w:jc w:val="both"/>
        <w:rPr>
          <w:rFonts w:ascii="Arial" w:hAnsi="Arial" w:cs="Arial"/>
        </w:rPr>
      </w:pPr>
      <w:r w:rsidRPr="001C373F">
        <w:rPr>
          <w:rFonts w:ascii="Arial" w:hAnsi="Arial" w:cs="Arial"/>
        </w:rPr>
        <w:t>The eligibility criteria to be a director of the Broadcasting Accessibility Fund (the Fund) are as follows:</w:t>
      </w:r>
    </w:p>
    <w:p w:rsidR="00F20F91" w:rsidRPr="001C373F" w:rsidRDefault="00F20F91" w:rsidP="001C373F">
      <w:pPr>
        <w:pStyle w:val="ListParagraph"/>
        <w:numPr>
          <w:ilvl w:val="0"/>
          <w:numId w:val="5"/>
        </w:numPr>
        <w:spacing w:before="120" w:after="120" w:line="240" w:lineRule="auto"/>
        <w:contextualSpacing w:val="0"/>
        <w:jc w:val="both"/>
        <w:rPr>
          <w:rFonts w:ascii="Arial" w:hAnsi="Arial" w:cs="Arial"/>
        </w:rPr>
      </w:pPr>
      <w:r w:rsidRPr="001C373F">
        <w:rPr>
          <w:rFonts w:ascii="Arial" w:hAnsi="Arial" w:cs="Arial"/>
        </w:rPr>
        <w:t>The minimum qualifications for a candidate to become a Director are:</w:t>
      </w:r>
    </w:p>
    <w:p w:rsidR="00F20F91" w:rsidRPr="001C373F" w:rsidRDefault="00D914EE" w:rsidP="001C373F">
      <w:pPr>
        <w:pStyle w:val="ListParagraph"/>
        <w:numPr>
          <w:ilvl w:val="1"/>
          <w:numId w:val="5"/>
        </w:numPr>
        <w:spacing w:before="120" w:after="120" w:line="240" w:lineRule="auto"/>
        <w:contextualSpacing w:val="0"/>
        <w:jc w:val="both"/>
        <w:rPr>
          <w:rFonts w:ascii="Arial" w:hAnsi="Arial" w:cs="Arial"/>
        </w:rPr>
      </w:pPr>
      <w:r w:rsidRPr="001C373F">
        <w:rPr>
          <w:rFonts w:ascii="Arial" w:hAnsi="Arial" w:cs="Arial"/>
          <w:b/>
          <w:u w:val="single"/>
        </w:rPr>
        <w:t>ALL</w:t>
      </w:r>
      <w:r w:rsidR="00F20F91" w:rsidRPr="001C373F">
        <w:rPr>
          <w:rFonts w:ascii="Arial" w:hAnsi="Arial" w:cs="Arial"/>
          <w:u w:val="single"/>
        </w:rPr>
        <w:t xml:space="preserve"> candidates</w:t>
      </w:r>
      <w:r w:rsidR="00F20F91" w:rsidRPr="001C373F">
        <w:rPr>
          <w:rFonts w:ascii="Arial" w:hAnsi="Arial" w:cs="Arial"/>
        </w:rPr>
        <w:t xml:space="preserve"> must be:</w:t>
      </w:r>
    </w:p>
    <w:p w:rsidR="00F20F91" w:rsidRPr="001C373F" w:rsidRDefault="00E37BA5" w:rsidP="001C373F">
      <w:pPr>
        <w:pStyle w:val="ListParagraph"/>
        <w:numPr>
          <w:ilvl w:val="2"/>
          <w:numId w:val="5"/>
        </w:numPr>
        <w:spacing w:before="120" w:after="120" w:line="240" w:lineRule="auto"/>
        <w:contextualSpacing w:val="0"/>
        <w:jc w:val="both"/>
        <w:rPr>
          <w:rFonts w:ascii="Arial" w:hAnsi="Arial" w:cs="Arial"/>
        </w:rPr>
      </w:pPr>
      <w:r>
        <w:rPr>
          <w:rFonts w:ascii="Arial" w:hAnsi="Arial" w:cs="Arial"/>
        </w:rPr>
        <w:t>At least 18 years of age,</w:t>
      </w:r>
    </w:p>
    <w:p w:rsidR="00F20F91" w:rsidRPr="001C373F" w:rsidRDefault="00F20F91" w:rsidP="001C373F">
      <w:pPr>
        <w:pStyle w:val="ListParagraph"/>
        <w:numPr>
          <w:ilvl w:val="2"/>
          <w:numId w:val="5"/>
        </w:numPr>
        <w:spacing w:before="120" w:after="120" w:line="240" w:lineRule="auto"/>
        <w:contextualSpacing w:val="0"/>
        <w:jc w:val="both"/>
        <w:rPr>
          <w:rFonts w:ascii="Arial" w:hAnsi="Arial" w:cs="Arial"/>
        </w:rPr>
      </w:pPr>
      <w:r w:rsidRPr="001C373F">
        <w:rPr>
          <w:rFonts w:ascii="Arial" w:hAnsi="Arial" w:cs="Arial"/>
        </w:rPr>
        <w:t>Canadian citizens resident in Canada</w:t>
      </w:r>
      <w:r w:rsidR="00D914EE" w:rsidRPr="001C373F">
        <w:rPr>
          <w:rFonts w:ascii="Arial" w:hAnsi="Arial" w:cs="Arial"/>
        </w:rPr>
        <w:t>,</w:t>
      </w:r>
    </w:p>
    <w:p w:rsidR="00F20F91" w:rsidRPr="001C373F" w:rsidRDefault="00F20F91" w:rsidP="001C373F">
      <w:pPr>
        <w:pStyle w:val="ListParagraph"/>
        <w:numPr>
          <w:ilvl w:val="2"/>
          <w:numId w:val="5"/>
        </w:numPr>
        <w:spacing w:before="120" w:after="120" w:line="240" w:lineRule="auto"/>
        <w:contextualSpacing w:val="0"/>
        <w:jc w:val="both"/>
        <w:rPr>
          <w:rFonts w:ascii="Arial" w:hAnsi="Arial" w:cs="Arial"/>
        </w:rPr>
      </w:pPr>
      <w:r w:rsidRPr="001C373F">
        <w:rPr>
          <w:rFonts w:ascii="Arial" w:hAnsi="Arial" w:cs="Arial"/>
        </w:rPr>
        <w:t>Have full legal capacity at law and contract (e</w:t>
      </w:r>
      <w:r w:rsidR="001C373F">
        <w:rPr>
          <w:rFonts w:ascii="Arial" w:hAnsi="Arial" w:cs="Arial"/>
        </w:rPr>
        <w:t>.</w:t>
      </w:r>
      <w:r w:rsidRPr="001C373F">
        <w:rPr>
          <w:rFonts w:ascii="Arial" w:hAnsi="Arial" w:cs="Arial"/>
        </w:rPr>
        <w:t>g., not bankrupt)</w:t>
      </w:r>
      <w:r w:rsidR="00D914EE" w:rsidRPr="001C373F">
        <w:rPr>
          <w:rFonts w:ascii="Arial" w:hAnsi="Arial" w:cs="Arial"/>
        </w:rPr>
        <w:t>,</w:t>
      </w:r>
    </w:p>
    <w:p w:rsidR="00F20F91" w:rsidRPr="001C373F" w:rsidRDefault="00F20F91" w:rsidP="001C373F">
      <w:pPr>
        <w:pStyle w:val="ListParagraph"/>
        <w:numPr>
          <w:ilvl w:val="2"/>
          <w:numId w:val="5"/>
        </w:numPr>
        <w:spacing w:before="120" w:after="120" w:line="240" w:lineRule="auto"/>
        <w:contextualSpacing w:val="0"/>
        <w:jc w:val="both"/>
        <w:rPr>
          <w:rFonts w:ascii="Arial" w:hAnsi="Arial" w:cs="Arial"/>
        </w:rPr>
      </w:pPr>
      <w:r w:rsidRPr="001C373F">
        <w:rPr>
          <w:rFonts w:ascii="Arial" w:hAnsi="Arial" w:cs="Arial"/>
        </w:rPr>
        <w:t>Nominated by a validly registered Stakeholder who is qualified to vote for the pos</w:t>
      </w:r>
      <w:r w:rsidR="00D914EE" w:rsidRPr="001C373F">
        <w:rPr>
          <w:rFonts w:ascii="Arial" w:hAnsi="Arial" w:cs="Arial"/>
        </w:rPr>
        <w:t>ition the candidate is seeking,</w:t>
      </w:r>
    </w:p>
    <w:p w:rsidR="00D914EE" w:rsidRPr="001C373F" w:rsidRDefault="00D914EE" w:rsidP="001C373F">
      <w:pPr>
        <w:pStyle w:val="ListParagraph"/>
        <w:numPr>
          <w:ilvl w:val="1"/>
          <w:numId w:val="5"/>
        </w:numPr>
        <w:spacing w:before="120" w:after="120" w:line="240" w:lineRule="auto"/>
        <w:contextualSpacing w:val="0"/>
        <w:jc w:val="both"/>
        <w:rPr>
          <w:rFonts w:ascii="Arial" w:hAnsi="Arial" w:cs="Arial"/>
        </w:rPr>
      </w:pPr>
      <w:r w:rsidRPr="001C373F">
        <w:rPr>
          <w:rFonts w:ascii="Arial" w:hAnsi="Arial" w:cs="Arial"/>
          <w:u w:val="single"/>
        </w:rPr>
        <w:t>Accessibility Group Director candidates</w:t>
      </w:r>
      <w:r w:rsidRPr="001C373F">
        <w:rPr>
          <w:rFonts w:ascii="Arial" w:hAnsi="Arial" w:cs="Arial"/>
        </w:rPr>
        <w:t xml:space="preserve"> must additionally be:</w:t>
      </w:r>
    </w:p>
    <w:p w:rsidR="00D914EE" w:rsidRPr="001C373F" w:rsidRDefault="00D914EE" w:rsidP="001C373F">
      <w:pPr>
        <w:pStyle w:val="ListParagraph"/>
        <w:numPr>
          <w:ilvl w:val="2"/>
          <w:numId w:val="5"/>
        </w:numPr>
        <w:spacing w:before="120" w:after="120" w:line="240" w:lineRule="auto"/>
        <w:contextualSpacing w:val="0"/>
        <w:jc w:val="both"/>
        <w:rPr>
          <w:rFonts w:ascii="Arial" w:hAnsi="Arial" w:cs="Arial"/>
        </w:rPr>
      </w:pPr>
      <w:r w:rsidRPr="001C373F">
        <w:rPr>
          <w:rFonts w:ascii="Arial" w:hAnsi="Arial" w:cs="Arial"/>
        </w:rPr>
        <w:t>A person with a disability or a representative of a disability organization or other entity with relevant expertise in developing or implementing accessibility solutions.</w:t>
      </w:r>
    </w:p>
    <w:p w:rsidR="00F20F91" w:rsidRPr="001C373F" w:rsidRDefault="00D914EE" w:rsidP="001C373F">
      <w:pPr>
        <w:pStyle w:val="ListParagraph"/>
        <w:numPr>
          <w:ilvl w:val="1"/>
          <w:numId w:val="5"/>
        </w:numPr>
        <w:spacing w:before="120" w:after="120" w:line="240" w:lineRule="auto"/>
        <w:contextualSpacing w:val="0"/>
        <w:jc w:val="both"/>
        <w:rPr>
          <w:rFonts w:ascii="Arial" w:hAnsi="Arial" w:cs="Arial"/>
        </w:rPr>
      </w:pPr>
      <w:r w:rsidRPr="001C373F">
        <w:rPr>
          <w:rFonts w:ascii="Arial" w:hAnsi="Arial" w:cs="Arial"/>
          <w:u w:val="single"/>
        </w:rPr>
        <w:t>Independent Accessibility Director candidates</w:t>
      </w:r>
      <w:r w:rsidRPr="001C373F">
        <w:rPr>
          <w:rFonts w:ascii="Arial" w:hAnsi="Arial" w:cs="Arial"/>
        </w:rPr>
        <w:t xml:space="preserve"> must additionally meet the following requirements</w:t>
      </w:r>
      <w:r w:rsidR="00F20F91" w:rsidRPr="001C373F">
        <w:rPr>
          <w:rFonts w:ascii="Arial" w:hAnsi="Arial" w:cs="Arial"/>
        </w:rPr>
        <w:t>:</w:t>
      </w:r>
    </w:p>
    <w:p w:rsidR="00F20F91" w:rsidRPr="001C373F" w:rsidRDefault="00D914EE" w:rsidP="001C373F">
      <w:pPr>
        <w:pStyle w:val="ListParagraph"/>
        <w:numPr>
          <w:ilvl w:val="2"/>
          <w:numId w:val="5"/>
        </w:numPr>
        <w:spacing w:before="120" w:after="120" w:line="240" w:lineRule="auto"/>
        <w:contextualSpacing w:val="0"/>
        <w:jc w:val="both"/>
        <w:rPr>
          <w:rFonts w:ascii="Arial" w:hAnsi="Arial" w:cs="Arial"/>
        </w:rPr>
      </w:pPr>
      <w:r w:rsidRPr="001C373F">
        <w:rPr>
          <w:rFonts w:ascii="Arial" w:hAnsi="Arial" w:cs="Arial"/>
        </w:rPr>
        <w:t>An Independent Accessibility Director candidate must not be cu</w:t>
      </w:r>
      <w:r w:rsidR="00F20F91" w:rsidRPr="001C373F">
        <w:rPr>
          <w:rFonts w:ascii="Arial" w:hAnsi="Arial" w:cs="Arial"/>
        </w:rPr>
        <w:t>rrently</w:t>
      </w:r>
      <w:r w:rsidRPr="001C373F">
        <w:rPr>
          <w:rFonts w:ascii="Arial" w:hAnsi="Arial" w:cs="Arial"/>
        </w:rPr>
        <w:t>, or have been within the previous three years</w:t>
      </w:r>
      <w:r w:rsidR="00F20F91" w:rsidRPr="001C373F">
        <w:rPr>
          <w:rFonts w:ascii="Arial" w:hAnsi="Arial" w:cs="Arial"/>
        </w:rPr>
        <w:t>:</w:t>
      </w:r>
    </w:p>
    <w:p w:rsidR="00F20F91" w:rsidRPr="001C373F" w:rsidRDefault="00D914EE" w:rsidP="001C373F">
      <w:pPr>
        <w:pStyle w:val="ListParagraph"/>
        <w:numPr>
          <w:ilvl w:val="3"/>
          <w:numId w:val="5"/>
        </w:numPr>
        <w:spacing w:before="120" w:after="120" w:line="240" w:lineRule="auto"/>
        <w:contextualSpacing w:val="0"/>
        <w:jc w:val="both"/>
        <w:rPr>
          <w:rFonts w:ascii="Arial" w:hAnsi="Arial" w:cs="Arial"/>
        </w:rPr>
      </w:pPr>
      <w:r w:rsidRPr="001C373F">
        <w:rPr>
          <w:rFonts w:ascii="Arial" w:hAnsi="Arial" w:cs="Arial"/>
        </w:rPr>
        <w:t>A</w:t>
      </w:r>
      <w:r w:rsidR="00F20F91" w:rsidRPr="001C373F">
        <w:rPr>
          <w:rFonts w:ascii="Arial" w:hAnsi="Arial" w:cs="Arial"/>
        </w:rPr>
        <w:t xml:space="preserve">n </w:t>
      </w:r>
      <w:r w:rsidR="00127BA0" w:rsidRPr="001C373F">
        <w:rPr>
          <w:rFonts w:ascii="Arial" w:hAnsi="Arial" w:cs="Arial"/>
        </w:rPr>
        <w:t>officer or employee of the Fund;</w:t>
      </w:r>
      <w:r w:rsidR="00F20F91" w:rsidRPr="001C373F">
        <w:rPr>
          <w:rFonts w:ascii="Arial" w:hAnsi="Arial" w:cs="Arial"/>
        </w:rPr>
        <w:t xml:space="preserve"> </w:t>
      </w:r>
    </w:p>
    <w:p w:rsidR="00F20F91" w:rsidRPr="001C373F" w:rsidRDefault="00D914EE" w:rsidP="001C373F">
      <w:pPr>
        <w:pStyle w:val="ListParagraph"/>
        <w:numPr>
          <w:ilvl w:val="3"/>
          <w:numId w:val="5"/>
        </w:numPr>
        <w:spacing w:before="120" w:after="120" w:line="240" w:lineRule="auto"/>
        <w:contextualSpacing w:val="0"/>
        <w:jc w:val="both"/>
        <w:rPr>
          <w:rFonts w:ascii="Arial" w:hAnsi="Arial" w:cs="Arial"/>
        </w:rPr>
      </w:pPr>
      <w:r w:rsidRPr="001C373F">
        <w:rPr>
          <w:rFonts w:ascii="Arial" w:hAnsi="Arial" w:cs="Arial"/>
        </w:rPr>
        <w:t>A</w:t>
      </w:r>
      <w:r w:rsidR="00F20F91" w:rsidRPr="001C373F">
        <w:rPr>
          <w:rFonts w:ascii="Arial" w:hAnsi="Arial" w:cs="Arial"/>
        </w:rPr>
        <w:t xml:space="preserve"> director, officer or employee of a broadcast</w:t>
      </w:r>
      <w:r w:rsidR="00127BA0" w:rsidRPr="001C373F">
        <w:rPr>
          <w:rFonts w:ascii="Arial" w:hAnsi="Arial" w:cs="Arial"/>
        </w:rPr>
        <w:t xml:space="preserve">er, </w:t>
      </w:r>
      <w:r w:rsidR="00F02D2C" w:rsidRPr="001C373F">
        <w:rPr>
          <w:rFonts w:ascii="Arial" w:hAnsi="Arial" w:cs="Arial"/>
        </w:rPr>
        <w:t>broadcasting distribution undertaking (</w:t>
      </w:r>
      <w:r w:rsidR="00127BA0" w:rsidRPr="001C373F">
        <w:rPr>
          <w:rFonts w:ascii="Arial" w:hAnsi="Arial" w:cs="Arial"/>
        </w:rPr>
        <w:t>BDU</w:t>
      </w:r>
      <w:r w:rsidR="00F02D2C" w:rsidRPr="001C373F">
        <w:rPr>
          <w:rFonts w:ascii="Arial" w:hAnsi="Arial" w:cs="Arial"/>
        </w:rPr>
        <w:t>)</w:t>
      </w:r>
      <w:r w:rsidR="00127BA0" w:rsidRPr="001C373F">
        <w:rPr>
          <w:rFonts w:ascii="Arial" w:hAnsi="Arial" w:cs="Arial"/>
        </w:rPr>
        <w:t xml:space="preserve"> or accessibility group;</w:t>
      </w:r>
    </w:p>
    <w:p w:rsidR="00F20F91" w:rsidRPr="001C373F" w:rsidRDefault="00D914EE" w:rsidP="001C373F">
      <w:pPr>
        <w:pStyle w:val="ListParagraph"/>
        <w:numPr>
          <w:ilvl w:val="3"/>
          <w:numId w:val="5"/>
        </w:numPr>
        <w:spacing w:before="120" w:after="120" w:line="240" w:lineRule="auto"/>
        <w:contextualSpacing w:val="0"/>
        <w:jc w:val="both"/>
        <w:rPr>
          <w:rFonts w:ascii="Arial" w:hAnsi="Arial" w:cs="Arial"/>
        </w:rPr>
      </w:pPr>
      <w:r w:rsidRPr="001C373F">
        <w:rPr>
          <w:rFonts w:ascii="Arial" w:hAnsi="Arial" w:cs="Arial"/>
        </w:rPr>
        <w:t>A</w:t>
      </w:r>
      <w:r w:rsidR="00F20F91" w:rsidRPr="001C373F">
        <w:rPr>
          <w:rFonts w:ascii="Arial" w:hAnsi="Arial" w:cs="Arial"/>
        </w:rPr>
        <w:t xml:space="preserve">n employee of a broadcasting </w:t>
      </w:r>
      <w:r w:rsidR="00127BA0" w:rsidRPr="001C373F">
        <w:rPr>
          <w:rFonts w:ascii="Arial" w:hAnsi="Arial" w:cs="Arial"/>
        </w:rPr>
        <w:t>or accessibility lobbying group;</w:t>
      </w:r>
      <w:r w:rsidR="00F20F91" w:rsidRPr="001C373F">
        <w:rPr>
          <w:rFonts w:ascii="Arial" w:hAnsi="Arial" w:cs="Arial"/>
        </w:rPr>
        <w:t xml:space="preserve"> </w:t>
      </w:r>
    </w:p>
    <w:p w:rsidR="00F20F91" w:rsidRPr="001C373F" w:rsidRDefault="00D914EE" w:rsidP="001C373F">
      <w:pPr>
        <w:pStyle w:val="ListParagraph"/>
        <w:numPr>
          <w:ilvl w:val="3"/>
          <w:numId w:val="5"/>
        </w:numPr>
        <w:spacing w:before="120" w:after="120" w:line="240" w:lineRule="auto"/>
        <w:contextualSpacing w:val="0"/>
        <w:jc w:val="both"/>
        <w:rPr>
          <w:rFonts w:ascii="Arial" w:hAnsi="Arial" w:cs="Arial"/>
        </w:rPr>
      </w:pPr>
      <w:r w:rsidRPr="001C373F">
        <w:rPr>
          <w:rFonts w:ascii="Arial" w:hAnsi="Arial" w:cs="Arial"/>
        </w:rPr>
        <w:t>A</w:t>
      </w:r>
      <w:r w:rsidR="00574A46" w:rsidRPr="001C373F">
        <w:rPr>
          <w:rFonts w:ascii="Arial" w:hAnsi="Arial" w:cs="Arial"/>
        </w:rPr>
        <w:t xml:space="preserve"> m</w:t>
      </w:r>
      <w:r w:rsidR="00F20F91" w:rsidRPr="001C373F">
        <w:rPr>
          <w:rFonts w:ascii="Arial" w:hAnsi="Arial" w:cs="Arial"/>
        </w:rPr>
        <w:t>ember of Parliament</w:t>
      </w:r>
      <w:r w:rsidR="00574A46" w:rsidRPr="001C373F">
        <w:rPr>
          <w:rFonts w:ascii="Arial" w:hAnsi="Arial" w:cs="Arial"/>
        </w:rPr>
        <w:t>, a member of</w:t>
      </w:r>
      <w:r w:rsidR="00F20F91" w:rsidRPr="001C373F">
        <w:rPr>
          <w:rFonts w:ascii="Arial" w:hAnsi="Arial" w:cs="Arial"/>
        </w:rPr>
        <w:t xml:space="preserve"> the Senate</w:t>
      </w:r>
      <w:r w:rsidR="00127BA0" w:rsidRPr="001C373F">
        <w:rPr>
          <w:rFonts w:ascii="Arial" w:hAnsi="Arial" w:cs="Arial"/>
        </w:rPr>
        <w:t xml:space="preserve"> of Canada</w:t>
      </w:r>
      <w:r w:rsidR="00574A46" w:rsidRPr="001C373F">
        <w:rPr>
          <w:rFonts w:ascii="Arial" w:hAnsi="Arial" w:cs="Arial"/>
        </w:rPr>
        <w:t xml:space="preserve">, or a member of a provincial </w:t>
      </w:r>
      <w:r w:rsidR="00127BA0" w:rsidRPr="001C373F">
        <w:rPr>
          <w:rFonts w:ascii="Arial" w:hAnsi="Arial" w:cs="Arial"/>
        </w:rPr>
        <w:t xml:space="preserve">or territorial </w:t>
      </w:r>
      <w:r w:rsidR="00574A46" w:rsidRPr="001C373F">
        <w:rPr>
          <w:rFonts w:ascii="Arial" w:hAnsi="Arial" w:cs="Arial"/>
        </w:rPr>
        <w:t>legislature</w:t>
      </w:r>
      <w:r w:rsidR="00127BA0" w:rsidRPr="001C373F">
        <w:rPr>
          <w:rFonts w:ascii="Arial" w:hAnsi="Arial" w:cs="Arial"/>
        </w:rPr>
        <w:t>;</w:t>
      </w:r>
    </w:p>
    <w:p w:rsidR="00F20F91" w:rsidRPr="001C373F" w:rsidRDefault="00D914EE" w:rsidP="001C373F">
      <w:pPr>
        <w:pStyle w:val="ListParagraph"/>
        <w:numPr>
          <w:ilvl w:val="3"/>
          <w:numId w:val="5"/>
        </w:numPr>
        <w:spacing w:before="120" w:after="120" w:line="240" w:lineRule="auto"/>
        <w:contextualSpacing w:val="0"/>
        <w:jc w:val="both"/>
        <w:rPr>
          <w:rFonts w:ascii="Arial" w:hAnsi="Arial" w:cs="Arial"/>
        </w:rPr>
      </w:pPr>
      <w:r w:rsidRPr="001C373F">
        <w:rPr>
          <w:rFonts w:ascii="Arial" w:hAnsi="Arial" w:cs="Arial"/>
        </w:rPr>
        <w:t>D</w:t>
      </w:r>
      <w:r w:rsidR="00F20F91" w:rsidRPr="001C373F">
        <w:rPr>
          <w:rFonts w:ascii="Arial" w:hAnsi="Arial" w:cs="Arial"/>
        </w:rPr>
        <w:t>eriv</w:t>
      </w:r>
      <w:r w:rsidR="00574A46" w:rsidRPr="001C373F">
        <w:rPr>
          <w:rFonts w:ascii="Arial" w:hAnsi="Arial" w:cs="Arial"/>
        </w:rPr>
        <w:t>ing or derived</w:t>
      </w:r>
      <w:r w:rsidR="00F20F91" w:rsidRPr="001C373F">
        <w:rPr>
          <w:rFonts w:ascii="Arial" w:hAnsi="Arial" w:cs="Arial"/>
        </w:rPr>
        <w:t xml:space="preserve"> significant revenue from </w:t>
      </w:r>
      <w:r w:rsidR="00127BA0" w:rsidRPr="001C373F">
        <w:rPr>
          <w:rFonts w:ascii="Arial" w:hAnsi="Arial" w:cs="Arial"/>
        </w:rPr>
        <w:t>providing goods or services to a broadcaster/BDU or an accessibility/disability group;</w:t>
      </w:r>
    </w:p>
    <w:p w:rsidR="00574A46" w:rsidRPr="001C373F" w:rsidRDefault="00F20F91" w:rsidP="001C373F">
      <w:pPr>
        <w:pStyle w:val="ListParagraph"/>
        <w:numPr>
          <w:ilvl w:val="3"/>
          <w:numId w:val="5"/>
        </w:numPr>
        <w:spacing w:before="120" w:after="120" w:line="240" w:lineRule="auto"/>
        <w:contextualSpacing w:val="0"/>
        <w:jc w:val="both"/>
        <w:rPr>
          <w:rFonts w:ascii="Arial" w:hAnsi="Arial" w:cs="Arial"/>
        </w:rPr>
      </w:pPr>
      <w:r w:rsidRPr="001C373F">
        <w:rPr>
          <w:rFonts w:ascii="Arial" w:hAnsi="Arial" w:cs="Arial"/>
        </w:rPr>
        <w:t xml:space="preserve">Have </w:t>
      </w:r>
      <w:r w:rsidR="00574A46" w:rsidRPr="001C373F">
        <w:rPr>
          <w:rFonts w:ascii="Arial" w:hAnsi="Arial" w:cs="Arial"/>
        </w:rPr>
        <w:t xml:space="preserve">or had </w:t>
      </w:r>
      <w:r w:rsidRPr="001C373F">
        <w:rPr>
          <w:rFonts w:ascii="Arial" w:hAnsi="Arial" w:cs="Arial"/>
        </w:rPr>
        <w:t xml:space="preserve">a significant ownership interest in </w:t>
      </w:r>
      <w:r w:rsidR="00F02D2C" w:rsidRPr="001C373F">
        <w:rPr>
          <w:rFonts w:ascii="Arial" w:hAnsi="Arial" w:cs="Arial"/>
        </w:rPr>
        <w:t>a broadcaster or BDU;</w:t>
      </w:r>
    </w:p>
    <w:p w:rsidR="00F20F91" w:rsidRPr="001C373F" w:rsidRDefault="00574A46" w:rsidP="001C373F">
      <w:pPr>
        <w:pStyle w:val="ListParagraph"/>
        <w:numPr>
          <w:ilvl w:val="2"/>
          <w:numId w:val="5"/>
        </w:numPr>
        <w:spacing w:before="120" w:after="120" w:line="240" w:lineRule="auto"/>
        <w:contextualSpacing w:val="0"/>
        <w:jc w:val="both"/>
        <w:rPr>
          <w:rFonts w:ascii="Arial" w:hAnsi="Arial" w:cs="Arial"/>
        </w:rPr>
      </w:pPr>
      <w:r w:rsidRPr="001C373F">
        <w:rPr>
          <w:rFonts w:ascii="Arial" w:hAnsi="Arial" w:cs="Arial"/>
        </w:rPr>
        <w:t>An Independent Accessibility Director candidate may not c</w:t>
      </w:r>
      <w:r w:rsidR="00F20F91" w:rsidRPr="001C373F">
        <w:rPr>
          <w:rFonts w:ascii="Arial" w:hAnsi="Arial" w:cs="Arial"/>
        </w:rPr>
        <w:t>urrently</w:t>
      </w:r>
      <w:r w:rsidRPr="001C373F">
        <w:rPr>
          <w:rFonts w:ascii="Arial" w:hAnsi="Arial" w:cs="Arial"/>
        </w:rPr>
        <w:t xml:space="preserve"> be</w:t>
      </w:r>
      <w:r w:rsidR="00F20F91" w:rsidRPr="001C373F">
        <w:rPr>
          <w:rFonts w:ascii="Arial" w:hAnsi="Arial" w:cs="Arial"/>
        </w:rPr>
        <w:t xml:space="preserve"> a</w:t>
      </w:r>
      <w:r w:rsidRPr="001C373F">
        <w:rPr>
          <w:rFonts w:ascii="Arial" w:hAnsi="Arial" w:cs="Arial"/>
        </w:rPr>
        <w:t xml:space="preserve">n employee of a </w:t>
      </w:r>
      <w:r w:rsidR="00F20F91" w:rsidRPr="001C373F">
        <w:rPr>
          <w:rFonts w:ascii="Arial" w:hAnsi="Arial" w:cs="Arial"/>
        </w:rPr>
        <w:t>federal, pr</w:t>
      </w:r>
      <w:r w:rsidRPr="001C373F">
        <w:rPr>
          <w:rFonts w:ascii="Arial" w:hAnsi="Arial" w:cs="Arial"/>
        </w:rPr>
        <w:t>ovincial or territorial government or Crown agency</w:t>
      </w:r>
      <w:r w:rsidR="00F20F91" w:rsidRPr="001C373F">
        <w:rPr>
          <w:rFonts w:ascii="Arial" w:hAnsi="Arial" w:cs="Arial"/>
        </w:rPr>
        <w:t>.</w:t>
      </w:r>
    </w:p>
    <w:p w:rsidR="00F20F91" w:rsidRPr="001C373F" w:rsidRDefault="00F20F91" w:rsidP="001C373F">
      <w:pPr>
        <w:pStyle w:val="ListParagraph"/>
        <w:numPr>
          <w:ilvl w:val="2"/>
          <w:numId w:val="5"/>
        </w:numPr>
        <w:spacing w:before="120" w:after="120" w:line="240" w:lineRule="auto"/>
        <w:contextualSpacing w:val="0"/>
        <w:jc w:val="both"/>
        <w:rPr>
          <w:rFonts w:ascii="Arial" w:hAnsi="Arial" w:cs="Arial"/>
        </w:rPr>
      </w:pPr>
      <w:r w:rsidRPr="001C373F">
        <w:rPr>
          <w:rFonts w:ascii="Arial" w:hAnsi="Arial" w:cs="Arial"/>
        </w:rPr>
        <w:t>An Independent Accessibility Director candidate must be a person with one or more disabilities</w:t>
      </w:r>
      <w:r w:rsidR="006F0D07" w:rsidRPr="001C373F">
        <w:rPr>
          <w:rFonts w:ascii="Arial" w:hAnsi="Arial" w:cs="Arial"/>
        </w:rPr>
        <w:t xml:space="preserve">, </w:t>
      </w:r>
      <w:r w:rsidRPr="001C373F">
        <w:rPr>
          <w:rFonts w:ascii="Arial" w:hAnsi="Arial" w:cs="Arial"/>
        </w:rPr>
        <w:t xml:space="preserve">a representative of a disability organization and/or other individuals with relevant expertise in developing or implementing accessibility solutions. </w:t>
      </w:r>
    </w:p>
    <w:p w:rsidR="00AF756D" w:rsidRPr="001C373F" w:rsidRDefault="00AF756D" w:rsidP="001C373F">
      <w:pPr>
        <w:spacing w:before="120" w:after="120" w:line="240" w:lineRule="auto"/>
        <w:jc w:val="both"/>
        <w:rPr>
          <w:rFonts w:ascii="Arial" w:hAnsi="Arial" w:cs="Arial"/>
          <w:b/>
        </w:rPr>
      </w:pPr>
    </w:p>
    <w:p w:rsidR="00C532DC" w:rsidRPr="001C373F" w:rsidRDefault="001C373F" w:rsidP="001C373F">
      <w:pPr>
        <w:spacing w:before="120" w:after="120" w:line="240" w:lineRule="auto"/>
        <w:jc w:val="both"/>
        <w:rPr>
          <w:rFonts w:ascii="Arial" w:hAnsi="Arial" w:cs="Arial"/>
          <w:b/>
        </w:rPr>
      </w:pPr>
      <w:r>
        <w:rPr>
          <w:rFonts w:ascii="Arial" w:hAnsi="Arial" w:cs="Arial"/>
          <w:b/>
        </w:rPr>
        <w:br w:type="page"/>
      </w:r>
      <w:r w:rsidR="00C532DC" w:rsidRPr="001C373F">
        <w:rPr>
          <w:rFonts w:ascii="Arial" w:hAnsi="Arial" w:cs="Arial"/>
          <w:b/>
        </w:rPr>
        <w:t>How can I be nominated to be a Director on the inaugural Board?</w:t>
      </w:r>
    </w:p>
    <w:p w:rsidR="00C532DC" w:rsidRPr="001C373F" w:rsidRDefault="00C532DC" w:rsidP="001C373F">
      <w:pPr>
        <w:spacing w:before="120" w:after="120" w:line="240" w:lineRule="auto"/>
        <w:jc w:val="both"/>
        <w:rPr>
          <w:rFonts w:ascii="Arial" w:hAnsi="Arial" w:cs="Arial"/>
        </w:rPr>
      </w:pPr>
      <w:r w:rsidRPr="001C373F">
        <w:rPr>
          <w:rFonts w:ascii="Arial" w:hAnsi="Arial" w:cs="Arial"/>
        </w:rPr>
        <w:t>Directors can be nominated by various stakeholder groups that have registered with the Fund to participate in the nomination and election of the inaugural D</w:t>
      </w:r>
      <w:r w:rsidR="00646D11" w:rsidRPr="001C373F">
        <w:rPr>
          <w:rFonts w:ascii="Arial" w:hAnsi="Arial" w:cs="Arial"/>
        </w:rPr>
        <w:t xml:space="preserve">irectors. </w:t>
      </w:r>
      <w:r w:rsidR="00743F8B">
        <w:rPr>
          <w:rFonts w:ascii="Arial" w:hAnsi="Arial" w:cs="Arial"/>
        </w:rPr>
        <w:t xml:space="preserve"> </w:t>
      </w:r>
      <w:r w:rsidR="00646D11" w:rsidRPr="001C373F">
        <w:rPr>
          <w:rFonts w:ascii="Arial" w:hAnsi="Arial" w:cs="Arial"/>
        </w:rPr>
        <w:t>Specifically, the six</w:t>
      </w:r>
      <w:r w:rsidRPr="001C373F">
        <w:rPr>
          <w:rFonts w:ascii="Arial" w:hAnsi="Arial" w:cs="Arial"/>
        </w:rPr>
        <w:t xml:space="preserve"> (6</w:t>
      </w:r>
      <w:r w:rsidR="00646D11" w:rsidRPr="001C373F">
        <w:rPr>
          <w:rFonts w:ascii="Arial" w:hAnsi="Arial" w:cs="Arial"/>
        </w:rPr>
        <w:t>) Accessibility</w:t>
      </w:r>
      <w:r w:rsidRPr="001C373F">
        <w:rPr>
          <w:rFonts w:ascii="Arial" w:hAnsi="Arial" w:cs="Arial"/>
        </w:rPr>
        <w:t xml:space="preserve"> Directors</w:t>
      </w:r>
      <w:r w:rsidR="00646D11" w:rsidRPr="001C373F">
        <w:rPr>
          <w:rFonts w:ascii="Arial" w:hAnsi="Arial" w:cs="Arial"/>
        </w:rPr>
        <w:t xml:space="preserve"> (four (4) Accessibility Group Directors and two (2) Independent Accessibility Directors)</w:t>
      </w:r>
      <w:r w:rsidRPr="001C373F">
        <w:rPr>
          <w:rFonts w:ascii="Arial" w:hAnsi="Arial" w:cs="Arial"/>
        </w:rPr>
        <w:t xml:space="preserve"> will be nominated and elected by</w:t>
      </w:r>
      <w:r w:rsidR="00646D11" w:rsidRPr="001C373F">
        <w:rPr>
          <w:rFonts w:ascii="Arial" w:hAnsi="Arial" w:cs="Arial"/>
        </w:rPr>
        <w:t xml:space="preserve"> the</w:t>
      </w:r>
      <w:r w:rsidRPr="001C373F">
        <w:rPr>
          <w:rFonts w:ascii="Arial" w:hAnsi="Arial" w:cs="Arial"/>
        </w:rPr>
        <w:t xml:space="preserve"> Accessibility Group Stakeholders. </w:t>
      </w:r>
      <w:r w:rsidR="00743F8B">
        <w:rPr>
          <w:rFonts w:ascii="Arial" w:hAnsi="Arial" w:cs="Arial"/>
        </w:rPr>
        <w:t xml:space="preserve"> </w:t>
      </w:r>
      <w:r w:rsidRPr="001C373F">
        <w:rPr>
          <w:rFonts w:ascii="Arial" w:hAnsi="Arial" w:cs="Arial"/>
        </w:rPr>
        <w:t xml:space="preserve">For the purposes of nominating and electing the four (4) Accessibility Group Directors (sight, hearing, cognitive, mobility), Accessibility Group Stakeholders are required to </w:t>
      </w:r>
      <w:r w:rsidR="00B608DF" w:rsidRPr="001C373F">
        <w:rPr>
          <w:rFonts w:ascii="Arial" w:hAnsi="Arial" w:cs="Arial"/>
        </w:rPr>
        <w:t>select which</w:t>
      </w:r>
      <w:r w:rsidRPr="001C373F">
        <w:rPr>
          <w:rFonts w:ascii="Arial" w:hAnsi="Arial" w:cs="Arial"/>
        </w:rPr>
        <w:t xml:space="preserve"> one (1) Accessibility Group Director </w:t>
      </w:r>
      <w:r w:rsidR="00B608DF" w:rsidRPr="001C373F">
        <w:rPr>
          <w:rFonts w:ascii="Arial" w:hAnsi="Arial" w:cs="Arial"/>
        </w:rPr>
        <w:t xml:space="preserve">represents their interests, and may only participate in the nomination and election of that Director.  All Accessibility Group Stakeholders together will nominate and elect the two (2) Independent Accessibility Directors.  </w:t>
      </w:r>
      <w:r w:rsidR="00646D11" w:rsidRPr="001C373F">
        <w:rPr>
          <w:rFonts w:ascii="Arial" w:hAnsi="Arial" w:cs="Arial"/>
        </w:rPr>
        <w:t>T</w:t>
      </w:r>
      <w:r w:rsidR="00B608DF" w:rsidRPr="001C373F">
        <w:rPr>
          <w:rFonts w:ascii="Arial" w:hAnsi="Arial" w:cs="Arial"/>
        </w:rPr>
        <w:t xml:space="preserve">he three (3) Broadcasting Industry Directors will be nominated and elected by the Broadcasting Industry Stakeholders. </w:t>
      </w:r>
      <w:r w:rsidR="00743F8B">
        <w:rPr>
          <w:rFonts w:ascii="Arial" w:hAnsi="Arial" w:cs="Arial"/>
        </w:rPr>
        <w:t xml:space="preserve"> </w:t>
      </w:r>
      <w:r w:rsidR="00B608DF" w:rsidRPr="001C373F">
        <w:rPr>
          <w:rFonts w:ascii="Arial" w:hAnsi="Arial" w:cs="Arial"/>
        </w:rPr>
        <w:t xml:space="preserve">Two (2) of the Broadcasting Industry Directors will be nominated and elected by the Broadcasting Industry Stakeholders comprised of broadcasting industry businesses, and the third Broadcasting Industry Director will be nominated and elected by Broadcasting Industry Stakeholders comprised of broadcasting distribution undertakings. </w:t>
      </w:r>
      <w:r w:rsidR="0048320C" w:rsidRPr="001C373F">
        <w:rPr>
          <w:rFonts w:ascii="Arial" w:hAnsi="Arial" w:cs="Arial"/>
        </w:rPr>
        <w:t xml:space="preserve"> Any stakeholder who wishes to nominate a candidate for a Director position is required to obtain a statement of consent from the candidate.</w:t>
      </w:r>
    </w:p>
    <w:p w:rsidR="00B608DF" w:rsidRPr="001C373F" w:rsidRDefault="00B608DF" w:rsidP="001C373F">
      <w:pPr>
        <w:spacing w:before="120" w:after="120" w:line="240" w:lineRule="auto"/>
        <w:jc w:val="both"/>
        <w:rPr>
          <w:rFonts w:ascii="Arial" w:hAnsi="Arial" w:cs="Arial"/>
        </w:rPr>
      </w:pPr>
    </w:p>
    <w:p w:rsidR="00B608DF" w:rsidRPr="001C373F" w:rsidRDefault="00B608DF" w:rsidP="001C373F">
      <w:pPr>
        <w:spacing w:before="120" w:after="120" w:line="240" w:lineRule="auto"/>
        <w:jc w:val="both"/>
        <w:rPr>
          <w:rFonts w:ascii="Arial" w:hAnsi="Arial" w:cs="Arial"/>
          <w:b/>
        </w:rPr>
      </w:pPr>
      <w:r w:rsidRPr="001C373F">
        <w:rPr>
          <w:rFonts w:ascii="Arial" w:hAnsi="Arial" w:cs="Arial"/>
          <w:b/>
        </w:rPr>
        <w:t>When will the nomination and election process take place?</w:t>
      </w:r>
    </w:p>
    <w:p w:rsidR="00B608DF" w:rsidRPr="001C373F" w:rsidRDefault="00B608DF" w:rsidP="001C373F">
      <w:pPr>
        <w:spacing w:before="120" w:after="120" w:line="240" w:lineRule="auto"/>
        <w:jc w:val="both"/>
        <w:rPr>
          <w:rFonts w:ascii="Arial" w:hAnsi="Arial" w:cs="Arial"/>
        </w:rPr>
      </w:pPr>
      <w:r w:rsidRPr="001C373F">
        <w:rPr>
          <w:rFonts w:ascii="Arial" w:hAnsi="Arial" w:cs="Arial"/>
        </w:rPr>
        <w:t>The nomination and election process for the inaugural Directors will take place over the mo</w:t>
      </w:r>
      <w:r w:rsidR="00743F8B">
        <w:rPr>
          <w:rFonts w:ascii="Arial" w:hAnsi="Arial" w:cs="Arial"/>
        </w:rPr>
        <w:t>nth of May </w:t>
      </w:r>
      <w:r w:rsidR="0048320C" w:rsidRPr="001C373F">
        <w:rPr>
          <w:rFonts w:ascii="Arial" w:hAnsi="Arial" w:cs="Arial"/>
        </w:rPr>
        <w:t xml:space="preserve">2013. </w:t>
      </w:r>
      <w:r w:rsidR="00743F8B">
        <w:rPr>
          <w:rFonts w:ascii="Arial" w:hAnsi="Arial" w:cs="Arial"/>
        </w:rPr>
        <w:t xml:space="preserve"> </w:t>
      </w:r>
      <w:r w:rsidR="0048320C" w:rsidRPr="001C373F">
        <w:rPr>
          <w:rFonts w:ascii="Arial" w:hAnsi="Arial" w:cs="Arial"/>
        </w:rPr>
        <w:t>The Interim</w:t>
      </w:r>
      <w:r w:rsidRPr="001C373F">
        <w:rPr>
          <w:rFonts w:ascii="Arial" w:hAnsi="Arial" w:cs="Arial"/>
        </w:rPr>
        <w:t xml:space="preserve"> Board, whose sole mandate is to manage the nomination and election process of the Permanent Board members, will recruit Stakeholders to register to participate in the nomination and election process until May 10, 2013. </w:t>
      </w:r>
      <w:r w:rsidR="00743F8B">
        <w:rPr>
          <w:rFonts w:ascii="Arial" w:hAnsi="Arial" w:cs="Arial"/>
        </w:rPr>
        <w:t xml:space="preserve"> </w:t>
      </w:r>
      <w:r w:rsidRPr="001C373F">
        <w:rPr>
          <w:rFonts w:ascii="Arial" w:hAnsi="Arial" w:cs="Arial"/>
        </w:rPr>
        <w:t xml:space="preserve">Stakeholders may submit nominations at any time prior to May 17, 2013. </w:t>
      </w:r>
      <w:r w:rsidR="00743F8B">
        <w:rPr>
          <w:rFonts w:ascii="Arial" w:hAnsi="Arial" w:cs="Arial"/>
        </w:rPr>
        <w:t xml:space="preserve"> </w:t>
      </w:r>
      <w:r w:rsidRPr="001C373F">
        <w:rPr>
          <w:rFonts w:ascii="Arial" w:hAnsi="Arial" w:cs="Arial"/>
        </w:rPr>
        <w:t>The Provisional Board will circulate the list of no</w:t>
      </w:r>
      <w:r w:rsidR="0048320C" w:rsidRPr="001C373F">
        <w:rPr>
          <w:rFonts w:ascii="Arial" w:hAnsi="Arial" w:cs="Arial"/>
        </w:rPr>
        <w:t>minees on May 20, 2013, and Stakeholders will be able to vote any time thereafter up until 5pm on May 28, 2013.</w:t>
      </w:r>
    </w:p>
    <w:p w:rsidR="0048320C" w:rsidRPr="001C373F" w:rsidRDefault="0048320C" w:rsidP="001C373F">
      <w:pPr>
        <w:spacing w:before="120" w:after="120" w:line="240" w:lineRule="auto"/>
        <w:jc w:val="both"/>
        <w:rPr>
          <w:rFonts w:ascii="Arial" w:hAnsi="Arial" w:cs="Arial"/>
        </w:rPr>
      </w:pPr>
    </w:p>
    <w:p w:rsidR="0004127C" w:rsidRPr="001C373F" w:rsidRDefault="008146AC" w:rsidP="001C373F">
      <w:pPr>
        <w:spacing w:before="120" w:after="120" w:line="240" w:lineRule="auto"/>
        <w:jc w:val="both"/>
        <w:rPr>
          <w:rFonts w:ascii="Arial" w:hAnsi="Arial" w:cs="Arial"/>
          <w:b/>
        </w:rPr>
      </w:pPr>
      <w:r w:rsidRPr="001C373F">
        <w:rPr>
          <w:rFonts w:ascii="Arial" w:hAnsi="Arial" w:cs="Arial"/>
          <w:b/>
        </w:rPr>
        <w:t>Wh</w:t>
      </w:r>
      <w:r w:rsidR="00F02D2C" w:rsidRPr="001C373F">
        <w:rPr>
          <w:rFonts w:ascii="Arial" w:hAnsi="Arial" w:cs="Arial"/>
          <w:b/>
        </w:rPr>
        <w:t>at are the responsibilities of D</w:t>
      </w:r>
      <w:r w:rsidRPr="001C373F">
        <w:rPr>
          <w:rFonts w:ascii="Arial" w:hAnsi="Arial" w:cs="Arial"/>
          <w:b/>
        </w:rPr>
        <w:t>irectors?</w:t>
      </w:r>
    </w:p>
    <w:p w:rsidR="00276892" w:rsidRPr="001C373F" w:rsidRDefault="00712225" w:rsidP="001C373F">
      <w:pPr>
        <w:spacing w:before="120" w:after="120" w:line="240" w:lineRule="auto"/>
        <w:jc w:val="both"/>
        <w:rPr>
          <w:rFonts w:ascii="Arial" w:hAnsi="Arial" w:cs="Arial"/>
        </w:rPr>
      </w:pPr>
      <w:r w:rsidRPr="001C373F">
        <w:rPr>
          <w:rFonts w:ascii="Arial" w:hAnsi="Arial" w:cs="Arial"/>
        </w:rPr>
        <w:t xml:space="preserve">The primary responsibilities of the </w:t>
      </w:r>
      <w:r w:rsidR="00052BA2" w:rsidRPr="001C373F">
        <w:rPr>
          <w:rFonts w:ascii="Arial" w:hAnsi="Arial" w:cs="Arial"/>
        </w:rPr>
        <w:t>Board</w:t>
      </w:r>
      <w:r w:rsidRPr="001C373F">
        <w:rPr>
          <w:rFonts w:ascii="Arial" w:hAnsi="Arial" w:cs="Arial"/>
        </w:rPr>
        <w:t xml:space="preserve"> of Directors are as follows. The Board of Directors</w:t>
      </w:r>
      <w:r w:rsidR="00052BA2" w:rsidRPr="001C373F">
        <w:rPr>
          <w:rFonts w:ascii="Arial" w:hAnsi="Arial" w:cs="Arial"/>
        </w:rPr>
        <w:t xml:space="preserve"> will:</w:t>
      </w:r>
    </w:p>
    <w:p w:rsidR="00DA393A" w:rsidRPr="001C373F" w:rsidRDefault="00DA393A" w:rsidP="001C373F">
      <w:pPr>
        <w:numPr>
          <w:ilvl w:val="0"/>
          <w:numId w:val="7"/>
        </w:numPr>
        <w:spacing w:before="120" w:after="120" w:line="240" w:lineRule="auto"/>
        <w:jc w:val="both"/>
        <w:rPr>
          <w:rFonts w:ascii="Arial" w:hAnsi="Arial" w:cs="Arial"/>
        </w:rPr>
      </w:pPr>
      <w:r w:rsidRPr="001C373F">
        <w:rPr>
          <w:rFonts w:ascii="Arial" w:hAnsi="Arial" w:cs="Arial"/>
        </w:rPr>
        <w:t>B</w:t>
      </w:r>
      <w:r w:rsidR="006F0D07" w:rsidRPr="001C373F">
        <w:rPr>
          <w:rFonts w:ascii="Arial" w:hAnsi="Arial" w:cs="Arial"/>
        </w:rPr>
        <w:t>e</w:t>
      </w:r>
      <w:r w:rsidRPr="001C373F">
        <w:rPr>
          <w:rFonts w:ascii="Arial" w:hAnsi="Arial" w:cs="Arial"/>
        </w:rPr>
        <w:t xml:space="preserve"> responsible for and make all decisions with respect to the Fund, including disbursements from the Fund and the allocation of funding to applicants</w:t>
      </w:r>
      <w:r w:rsidR="00646D11" w:rsidRPr="001C373F">
        <w:rPr>
          <w:rFonts w:ascii="Arial" w:hAnsi="Arial" w:cs="Arial"/>
        </w:rPr>
        <w:t>;</w:t>
      </w:r>
    </w:p>
    <w:p w:rsidR="00052BA2" w:rsidRPr="001C373F" w:rsidRDefault="00052BA2" w:rsidP="001C373F">
      <w:pPr>
        <w:numPr>
          <w:ilvl w:val="0"/>
          <w:numId w:val="7"/>
        </w:numPr>
        <w:spacing w:before="120" w:after="120" w:line="240" w:lineRule="auto"/>
        <w:jc w:val="both"/>
        <w:rPr>
          <w:rFonts w:ascii="Arial" w:hAnsi="Arial" w:cs="Arial"/>
        </w:rPr>
      </w:pPr>
      <w:r w:rsidRPr="001C373F">
        <w:rPr>
          <w:rFonts w:ascii="Arial" w:hAnsi="Arial" w:cs="Arial"/>
        </w:rPr>
        <w:t>Appoint Officers of the Fund, including a Funding Officer, Secretary and Treasurer</w:t>
      </w:r>
      <w:r w:rsidR="00646D11" w:rsidRPr="001C373F">
        <w:rPr>
          <w:rFonts w:ascii="Arial" w:hAnsi="Arial" w:cs="Arial"/>
        </w:rPr>
        <w:t>;</w:t>
      </w:r>
    </w:p>
    <w:p w:rsidR="00DA393A" w:rsidRPr="001C373F" w:rsidRDefault="00DA393A" w:rsidP="001C373F">
      <w:pPr>
        <w:numPr>
          <w:ilvl w:val="0"/>
          <w:numId w:val="7"/>
        </w:numPr>
        <w:spacing w:before="120" w:after="120" w:line="240" w:lineRule="auto"/>
        <w:jc w:val="both"/>
        <w:rPr>
          <w:rFonts w:ascii="Arial" w:hAnsi="Arial" w:cs="Arial"/>
        </w:rPr>
      </w:pPr>
      <w:r w:rsidRPr="001C373F">
        <w:rPr>
          <w:rFonts w:ascii="Arial" w:hAnsi="Arial" w:cs="Arial"/>
        </w:rPr>
        <w:t>Supervise the Funding Officer, who shall be the CEO of the Fund and perform the general and active management of the activities and affairs of the Fund, including:</w:t>
      </w:r>
    </w:p>
    <w:p w:rsidR="00DA393A" w:rsidRPr="001C373F" w:rsidRDefault="00DA393A" w:rsidP="001C373F">
      <w:pPr>
        <w:numPr>
          <w:ilvl w:val="1"/>
          <w:numId w:val="7"/>
        </w:numPr>
        <w:spacing w:before="120" w:after="120" w:line="240" w:lineRule="auto"/>
        <w:jc w:val="both"/>
        <w:rPr>
          <w:rFonts w:ascii="Arial" w:hAnsi="Arial" w:cs="Arial"/>
        </w:rPr>
      </w:pPr>
      <w:r w:rsidRPr="001C373F">
        <w:rPr>
          <w:rFonts w:ascii="Arial" w:hAnsi="Arial" w:cs="Arial"/>
        </w:rPr>
        <w:t>Researching and drafting policies and funding criteria for the Board’s review</w:t>
      </w:r>
      <w:r w:rsidR="00743F8B">
        <w:rPr>
          <w:rFonts w:ascii="Arial" w:hAnsi="Arial" w:cs="Arial"/>
        </w:rPr>
        <w:t>;</w:t>
      </w:r>
    </w:p>
    <w:p w:rsidR="00DA393A" w:rsidRPr="001C373F" w:rsidRDefault="00DA393A" w:rsidP="001C373F">
      <w:pPr>
        <w:numPr>
          <w:ilvl w:val="1"/>
          <w:numId w:val="7"/>
        </w:numPr>
        <w:spacing w:before="120" w:after="120" w:line="240" w:lineRule="auto"/>
        <w:jc w:val="both"/>
        <w:rPr>
          <w:rFonts w:ascii="Arial" w:hAnsi="Arial" w:cs="Arial"/>
        </w:rPr>
      </w:pPr>
      <w:r w:rsidRPr="001C373F">
        <w:rPr>
          <w:rFonts w:ascii="Arial" w:hAnsi="Arial" w:cs="Arial"/>
        </w:rPr>
        <w:t>Assisting with the preparation of the Annual Budget and Business Plan and Annual Report</w:t>
      </w:r>
      <w:r w:rsidR="00743F8B">
        <w:rPr>
          <w:rFonts w:ascii="Arial" w:hAnsi="Arial" w:cs="Arial"/>
        </w:rPr>
        <w:t>;</w:t>
      </w:r>
    </w:p>
    <w:p w:rsidR="00DA393A" w:rsidRPr="001C373F" w:rsidRDefault="00DA393A" w:rsidP="001C373F">
      <w:pPr>
        <w:numPr>
          <w:ilvl w:val="1"/>
          <w:numId w:val="7"/>
        </w:numPr>
        <w:spacing w:before="120" w:after="120" w:line="240" w:lineRule="auto"/>
        <w:jc w:val="both"/>
        <w:rPr>
          <w:rFonts w:ascii="Arial" w:hAnsi="Arial" w:cs="Arial"/>
        </w:rPr>
      </w:pPr>
      <w:r w:rsidRPr="001C373F">
        <w:rPr>
          <w:rFonts w:ascii="Arial" w:hAnsi="Arial" w:cs="Arial"/>
        </w:rPr>
        <w:t>Receiving and evaluating submissions for funding</w:t>
      </w:r>
      <w:r w:rsidR="00743F8B">
        <w:rPr>
          <w:rFonts w:ascii="Arial" w:hAnsi="Arial" w:cs="Arial"/>
        </w:rPr>
        <w:t>; and</w:t>
      </w:r>
    </w:p>
    <w:p w:rsidR="00DA393A" w:rsidRPr="001C373F" w:rsidRDefault="00DA393A" w:rsidP="001C373F">
      <w:pPr>
        <w:numPr>
          <w:ilvl w:val="1"/>
          <w:numId w:val="7"/>
        </w:numPr>
        <w:spacing w:before="120" w:after="120" w:line="240" w:lineRule="auto"/>
        <w:jc w:val="both"/>
        <w:rPr>
          <w:rFonts w:ascii="Arial" w:hAnsi="Arial" w:cs="Arial"/>
        </w:rPr>
      </w:pPr>
      <w:r w:rsidRPr="001C373F">
        <w:rPr>
          <w:rFonts w:ascii="Arial" w:hAnsi="Arial" w:cs="Arial"/>
        </w:rPr>
        <w:t>Overseeing funded projects to ensure milestones are achieved</w:t>
      </w:r>
      <w:r w:rsidR="00646D11" w:rsidRPr="001C373F">
        <w:rPr>
          <w:rFonts w:ascii="Arial" w:hAnsi="Arial" w:cs="Arial"/>
        </w:rPr>
        <w:t>;</w:t>
      </w:r>
    </w:p>
    <w:p w:rsidR="00052BA2" w:rsidRPr="001C373F" w:rsidRDefault="00DA393A" w:rsidP="001C373F">
      <w:pPr>
        <w:numPr>
          <w:ilvl w:val="0"/>
          <w:numId w:val="7"/>
        </w:numPr>
        <w:spacing w:before="120" w:after="120" w:line="240" w:lineRule="auto"/>
        <w:jc w:val="both"/>
        <w:rPr>
          <w:rFonts w:ascii="Arial" w:hAnsi="Arial" w:cs="Arial"/>
        </w:rPr>
      </w:pPr>
      <w:r w:rsidRPr="001C373F">
        <w:rPr>
          <w:rFonts w:ascii="Arial" w:hAnsi="Arial" w:cs="Arial"/>
        </w:rPr>
        <w:t>C</w:t>
      </w:r>
      <w:r w:rsidR="00052BA2" w:rsidRPr="001C373F">
        <w:rPr>
          <w:rFonts w:ascii="Arial" w:hAnsi="Arial" w:cs="Arial"/>
        </w:rPr>
        <w:t>onfirm the annual report and annual budget / business plan of the Fund</w:t>
      </w:r>
      <w:r w:rsidR="00646D11" w:rsidRPr="001C373F">
        <w:rPr>
          <w:rFonts w:ascii="Arial" w:hAnsi="Arial" w:cs="Arial"/>
        </w:rPr>
        <w:t xml:space="preserve">; </w:t>
      </w:r>
    </w:p>
    <w:p w:rsidR="00052BA2" w:rsidRPr="001C373F" w:rsidRDefault="00DA393A" w:rsidP="001C373F">
      <w:pPr>
        <w:numPr>
          <w:ilvl w:val="0"/>
          <w:numId w:val="7"/>
        </w:numPr>
        <w:spacing w:before="120" w:after="120" w:line="240" w:lineRule="auto"/>
        <w:jc w:val="both"/>
        <w:rPr>
          <w:rFonts w:ascii="Arial" w:hAnsi="Arial" w:cs="Arial"/>
        </w:rPr>
      </w:pPr>
      <w:r w:rsidRPr="001C373F">
        <w:rPr>
          <w:rFonts w:ascii="Arial" w:hAnsi="Arial" w:cs="Arial"/>
        </w:rPr>
        <w:t>Constitute and p</w:t>
      </w:r>
      <w:r w:rsidR="00052BA2" w:rsidRPr="001C373F">
        <w:rPr>
          <w:rFonts w:ascii="Arial" w:hAnsi="Arial" w:cs="Arial"/>
        </w:rPr>
        <w:t xml:space="preserve">articipate in Committees of the Fund, including the Fund’s </w:t>
      </w:r>
      <w:r w:rsidRPr="001C373F">
        <w:rPr>
          <w:rFonts w:ascii="Arial" w:hAnsi="Arial" w:cs="Arial"/>
        </w:rPr>
        <w:t>Audit Committee, Governance Committee and Nominati</w:t>
      </w:r>
      <w:r w:rsidR="00646D11" w:rsidRPr="001C373F">
        <w:rPr>
          <w:rFonts w:ascii="Arial" w:hAnsi="Arial" w:cs="Arial"/>
        </w:rPr>
        <w:t>ng Committee; and</w:t>
      </w:r>
    </w:p>
    <w:p w:rsidR="00DA393A" w:rsidRPr="001C373F" w:rsidRDefault="00DA393A" w:rsidP="001C373F">
      <w:pPr>
        <w:numPr>
          <w:ilvl w:val="0"/>
          <w:numId w:val="7"/>
        </w:numPr>
        <w:spacing w:before="120" w:after="120" w:line="240" w:lineRule="auto"/>
        <w:jc w:val="both"/>
        <w:rPr>
          <w:rFonts w:ascii="Arial" w:hAnsi="Arial" w:cs="Arial"/>
        </w:rPr>
      </w:pPr>
      <w:r w:rsidRPr="001C373F">
        <w:rPr>
          <w:rFonts w:ascii="Arial" w:hAnsi="Arial" w:cs="Arial"/>
        </w:rPr>
        <w:t>Create, amend and repeal policies, rules and regulations with respect to procedural matters affecting the Fund</w:t>
      </w:r>
      <w:r w:rsidR="00646D11" w:rsidRPr="001C373F">
        <w:rPr>
          <w:rFonts w:ascii="Arial" w:hAnsi="Arial" w:cs="Arial"/>
        </w:rPr>
        <w:t>.</w:t>
      </w:r>
    </w:p>
    <w:p w:rsidR="006E1CC8" w:rsidRPr="001C373F" w:rsidRDefault="006E1CC8" w:rsidP="001C373F">
      <w:pPr>
        <w:spacing w:before="120" w:after="120" w:line="240" w:lineRule="auto"/>
        <w:jc w:val="both"/>
        <w:rPr>
          <w:rFonts w:ascii="Arial" w:hAnsi="Arial" w:cs="Arial"/>
        </w:rPr>
      </w:pPr>
    </w:p>
    <w:p w:rsidR="008146AC" w:rsidRPr="001C373F" w:rsidRDefault="001C373F" w:rsidP="001C373F">
      <w:pPr>
        <w:spacing w:before="120" w:after="120" w:line="240" w:lineRule="auto"/>
        <w:jc w:val="both"/>
        <w:rPr>
          <w:rFonts w:ascii="Arial" w:hAnsi="Arial" w:cs="Arial"/>
          <w:b/>
        </w:rPr>
      </w:pPr>
      <w:r>
        <w:rPr>
          <w:rFonts w:ascii="Arial" w:hAnsi="Arial" w:cs="Arial"/>
          <w:b/>
        </w:rPr>
        <w:br w:type="page"/>
      </w:r>
      <w:r w:rsidR="006E1CC8" w:rsidRPr="001C373F">
        <w:rPr>
          <w:rFonts w:ascii="Arial" w:hAnsi="Arial" w:cs="Arial"/>
          <w:b/>
        </w:rPr>
        <w:t>When</w:t>
      </w:r>
      <w:r w:rsidR="008146AC" w:rsidRPr="001C373F">
        <w:rPr>
          <w:rFonts w:ascii="Arial" w:hAnsi="Arial" w:cs="Arial"/>
          <w:b/>
        </w:rPr>
        <w:t xml:space="preserve"> will</w:t>
      </w:r>
      <w:r w:rsidR="006F0D07" w:rsidRPr="001C373F">
        <w:rPr>
          <w:rFonts w:ascii="Arial" w:hAnsi="Arial" w:cs="Arial"/>
          <w:b/>
        </w:rPr>
        <w:t xml:space="preserve"> the Board of Directors be established</w:t>
      </w:r>
      <w:r w:rsidR="008146AC" w:rsidRPr="001C373F">
        <w:rPr>
          <w:rFonts w:ascii="Arial" w:hAnsi="Arial" w:cs="Arial"/>
          <w:b/>
        </w:rPr>
        <w:t>?</w:t>
      </w:r>
    </w:p>
    <w:p w:rsidR="006E1CC8" w:rsidRPr="001C373F" w:rsidRDefault="006E1CC8" w:rsidP="001C373F">
      <w:pPr>
        <w:spacing w:before="120" w:after="120" w:line="240" w:lineRule="auto"/>
        <w:jc w:val="both"/>
        <w:rPr>
          <w:rFonts w:ascii="Arial" w:hAnsi="Arial" w:cs="Arial"/>
        </w:rPr>
      </w:pPr>
      <w:r w:rsidRPr="001C373F">
        <w:rPr>
          <w:rFonts w:ascii="Arial" w:hAnsi="Arial" w:cs="Arial"/>
        </w:rPr>
        <w:t>It is anticipated that the inaugural meeting of the Permanent Board of Di</w:t>
      </w:r>
      <w:r w:rsidR="001C373F">
        <w:rPr>
          <w:rFonts w:ascii="Arial" w:hAnsi="Arial" w:cs="Arial"/>
        </w:rPr>
        <w:t>rectors will take place in June </w:t>
      </w:r>
      <w:r w:rsidR="006F0D07" w:rsidRPr="001C373F">
        <w:rPr>
          <w:rFonts w:ascii="Arial" w:hAnsi="Arial" w:cs="Arial"/>
        </w:rPr>
        <w:t>20</w:t>
      </w:r>
      <w:r w:rsidR="001C373F">
        <w:rPr>
          <w:rFonts w:ascii="Arial" w:hAnsi="Arial" w:cs="Arial"/>
        </w:rPr>
        <w:t>13.</w:t>
      </w:r>
    </w:p>
    <w:p w:rsidR="00D67365" w:rsidRPr="001C373F" w:rsidRDefault="00D67365" w:rsidP="001C373F">
      <w:pPr>
        <w:spacing w:before="120" w:after="120" w:line="240" w:lineRule="auto"/>
        <w:jc w:val="both"/>
        <w:rPr>
          <w:rFonts w:ascii="Arial" w:hAnsi="Arial" w:cs="Arial"/>
          <w:b/>
        </w:rPr>
      </w:pPr>
    </w:p>
    <w:p w:rsidR="006E1CC8" w:rsidRPr="001C373F" w:rsidRDefault="006E1CC8" w:rsidP="001C373F">
      <w:pPr>
        <w:spacing w:before="120" w:after="120" w:line="240" w:lineRule="auto"/>
        <w:jc w:val="both"/>
        <w:rPr>
          <w:rFonts w:ascii="Arial" w:hAnsi="Arial" w:cs="Arial"/>
          <w:b/>
        </w:rPr>
      </w:pPr>
      <w:r w:rsidRPr="001C373F">
        <w:rPr>
          <w:rFonts w:ascii="Arial" w:hAnsi="Arial" w:cs="Arial"/>
          <w:b/>
        </w:rPr>
        <w:t>How often will the Board meet?</w:t>
      </w:r>
    </w:p>
    <w:p w:rsidR="006E1CC8" w:rsidRPr="001C373F" w:rsidRDefault="006E1CC8" w:rsidP="001C373F">
      <w:pPr>
        <w:spacing w:before="120" w:after="120" w:line="240" w:lineRule="auto"/>
        <w:jc w:val="both"/>
        <w:rPr>
          <w:rFonts w:ascii="Arial" w:hAnsi="Arial" w:cs="Arial"/>
        </w:rPr>
      </w:pPr>
      <w:r w:rsidRPr="001C373F">
        <w:rPr>
          <w:rFonts w:ascii="Arial" w:hAnsi="Arial" w:cs="Arial"/>
        </w:rPr>
        <w:t>The Board will likely be required to meet on a relatively regular basis during the initial set-up of the Fund. Once fully operational, it is anticipated that the Boar</w:t>
      </w:r>
      <w:r w:rsidR="006F0D07" w:rsidRPr="001C373F">
        <w:rPr>
          <w:rFonts w:ascii="Arial" w:hAnsi="Arial" w:cs="Arial"/>
        </w:rPr>
        <w:t>d will meet on a quarterly b</w:t>
      </w:r>
      <w:r w:rsidRPr="001C373F">
        <w:rPr>
          <w:rFonts w:ascii="Arial" w:hAnsi="Arial" w:cs="Arial"/>
        </w:rPr>
        <w:t>asis</w:t>
      </w:r>
      <w:r w:rsidR="006F0D07" w:rsidRPr="001C373F">
        <w:rPr>
          <w:rFonts w:ascii="Arial" w:hAnsi="Arial" w:cs="Arial"/>
        </w:rPr>
        <w:t>, or as the Board deems appropriate</w:t>
      </w:r>
      <w:r w:rsidRPr="001C373F">
        <w:rPr>
          <w:rFonts w:ascii="Arial" w:hAnsi="Arial" w:cs="Arial"/>
        </w:rPr>
        <w:t>.</w:t>
      </w:r>
      <w:r w:rsidR="006F0D07" w:rsidRPr="001C373F">
        <w:rPr>
          <w:rFonts w:ascii="Arial" w:hAnsi="Arial" w:cs="Arial"/>
        </w:rPr>
        <w:t xml:space="preserve">  Board members who are involved in the Fund’s committees (i</w:t>
      </w:r>
      <w:r w:rsidR="001C373F">
        <w:rPr>
          <w:rFonts w:ascii="Arial" w:hAnsi="Arial" w:cs="Arial"/>
        </w:rPr>
        <w:t>.e., </w:t>
      </w:r>
      <w:r w:rsidR="006F0D07" w:rsidRPr="001C373F">
        <w:rPr>
          <w:rFonts w:ascii="Arial" w:hAnsi="Arial" w:cs="Arial"/>
        </w:rPr>
        <w:t>Governance Committee, Nomination Committee, Audit Committee) may establish additional meetings as they deem appropriate.</w:t>
      </w:r>
    </w:p>
    <w:p w:rsidR="00D67365" w:rsidRPr="001C373F" w:rsidRDefault="00D67365" w:rsidP="001C373F">
      <w:pPr>
        <w:spacing w:before="120" w:after="120" w:line="240" w:lineRule="auto"/>
        <w:jc w:val="both"/>
        <w:rPr>
          <w:rFonts w:ascii="Arial" w:hAnsi="Arial" w:cs="Arial"/>
          <w:b/>
        </w:rPr>
      </w:pPr>
    </w:p>
    <w:p w:rsidR="006E1CC8" w:rsidRPr="001C373F" w:rsidRDefault="006E1CC8" w:rsidP="001C373F">
      <w:pPr>
        <w:spacing w:before="120" w:after="120" w:line="240" w:lineRule="auto"/>
        <w:jc w:val="both"/>
        <w:rPr>
          <w:rFonts w:ascii="Arial" w:hAnsi="Arial" w:cs="Arial"/>
          <w:b/>
        </w:rPr>
      </w:pPr>
      <w:r w:rsidRPr="001C373F">
        <w:rPr>
          <w:rFonts w:ascii="Arial" w:hAnsi="Arial" w:cs="Arial"/>
          <w:b/>
        </w:rPr>
        <w:t>Where will the Board meet?</w:t>
      </w:r>
    </w:p>
    <w:p w:rsidR="00AF756D" w:rsidRPr="001C373F" w:rsidRDefault="00AF756D" w:rsidP="001C373F">
      <w:pPr>
        <w:spacing w:before="120" w:after="120" w:line="240" w:lineRule="auto"/>
        <w:jc w:val="both"/>
        <w:rPr>
          <w:rFonts w:ascii="Arial" w:hAnsi="Arial" w:cs="Arial"/>
        </w:rPr>
      </w:pPr>
      <w:r w:rsidRPr="001C373F">
        <w:rPr>
          <w:rFonts w:ascii="Arial" w:hAnsi="Arial" w:cs="Arial"/>
        </w:rPr>
        <w:t>Board meetings may be held at any ti</w:t>
      </w:r>
      <w:r w:rsidR="006F0D07" w:rsidRPr="001C373F">
        <w:rPr>
          <w:rFonts w:ascii="Arial" w:hAnsi="Arial" w:cs="Arial"/>
        </w:rPr>
        <w:t>me and place determined by the Directors or the C</w:t>
      </w:r>
      <w:r w:rsidRPr="001C373F">
        <w:rPr>
          <w:rFonts w:ascii="Arial" w:hAnsi="Arial" w:cs="Arial"/>
        </w:rPr>
        <w:t xml:space="preserve">hair. </w:t>
      </w:r>
      <w:r w:rsidR="006E1CC8" w:rsidRPr="001C373F">
        <w:rPr>
          <w:rFonts w:ascii="Arial" w:hAnsi="Arial" w:cs="Arial"/>
        </w:rPr>
        <w:t xml:space="preserve">A location for </w:t>
      </w:r>
      <w:r w:rsidR="00646D11" w:rsidRPr="001C373F">
        <w:rPr>
          <w:rFonts w:ascii="Arial" w:hAnsi="Arial" w:cs="Arial"/>
        </w:rPr>
        <w:t xml:space="preserve">the first meeting of the inaugural Permanent </w:t>
      </w:r>
      <w:r w:rsidR="006E1CC8" w:rsidRPr="001C373F">
        <w:rPr>
          <w:rFonts w:ascii="Arial" w:hAnsi="Arial" w:cs="Arial"/>
        </w:rPr>
        <w:t>Board</w:t>
      </w:r>
      <w:r w:rsidR="00646D11" w:rsidRPr="001C373F">
        <w:rPr>
          <w:rFonts w:ascii="Arial" w:hAnsi="Arial" w:cs="Arial"/>
        </w:rPr>
        <w:t xml:space="preserve"> of Directors</w:t>
      </w:r>
      <w:r w:rsidR="006E1CC8" w:rsidRPr="001C373F">
        <w:rPr>
          <w:rFonts w:ascii="Arial" w:hAnsi="Arial" w:cs="Arial"/>
        </w:rPr>
        <w:t xml:space="preserve"> has not been set. </w:t>
      </w:r>
    </w:p>
    <w:p w:rsidR="00D67365" w:rsidRPr="001C373F" w:rsidRDefault="00D67365" w:rsidP="001C373F">
      <w:pPr>
        <w:spacing w:before="120" w:after="120" w:line="240" w:lineRule="auto"/>
        <w:jc w:val="both"/>
        <w:rPr>
          <w:rFonts w:ascii="Arial" w:hAnsi="Arial" w:cs="Arial"/>
          <w:b/>
        </w:rPr>
      </w:pPr>
    </w:p>
    <w:p w:rsidR="008146AC" w:rsidRPr="001C373F" w:rsidRDefault="008146AC" w:rsidP="001C373F">
      <w:pPr>
        <w:spacing w:before="120" w:after="120" w:line="240" w:lineRule="auto"/>
        <w:jc w:val="both"/>
        <w:rPr>
          <w:rFonts w:ascii="Arial" w:hAnsi="Arial" w:cs="Arial"/>
          <w:b/>
        </w:rPr>
      </w:pPr>
      <w:r w:rsidRPr="001C373F">
        <w:rPr>
          <w:rFonts w:ascii="Arial" w:hAnsi="Arial" w:cs="Arial"/>
          <w:b/>
        </w:rPr>
        <w:t>For how long a term will I serve?</w:t>
      </w:r>
    </w:p>
    <w:p w:rsidR="00864E60" w:rsidRPr="001C373F" w:rsidRDefault="00864E60" w:rsidP="001C373F">
      <w:pPr>
        <w:spacing w:before="120" w:after="120" w:line="240" w:lineRule="auto"/>
        <w:jc w:val="both"/>
        <w:rPr>
          <w:rFonts w:ascii="Arial" w:hAnsi="Arial" w:cs="Arial"/>
        </w:rPr>
      </w:pPr>
      <w:r w:rsidRPr="001C373F">
        <w:rPr>
          <w:rFonts w:ascii="Arial" w:hAnsi="Arial" w:cs="Arial"/>
        </w:rPr>
        <w:t>Directors will generally be elected to serve on the Board for a term of three (3) years, and may be re-elected to a maximum of six (6) consecutive years. To ensure the continuity of an appropriate number of persons</w:t>
      </w:r>
      <w:r w:rsidR="00F02D2C" w:rsidRPr="001C373F">
        <w:rPr>
          <w:rFonts w:ascii="Arial" w:hAnsi="Arial" w:cs="Arial"/>
        </w:rPr>
        <w:t xml:space="preserve"> on the Board at all times, the Canadian Radio-television and Telecommunications Commission has </w:t>
      </w:r>
      <w:r w:rsidR="00743F8B">
        <w:rPr>
          <w:rFonts w:ascii="Arial" w:hAnsi="Arial" w:cs="Arial"/>
        </w:rPr>
        <w:t>determined</w:t>
      </w:r>
      <w:r w:rsidR="00F02D2C" w:rsidRPr="001C373F">
        <w:rPr>
          <w:rFonts w:ascii="Arial" w:hAnsi="Arial" w:cs="Arial"/>
        </w:rPr>
        <w:t xml:space="preserve"> that </w:t>
      </w:r>
      <w:r w:rsidRPr="001C373F">
        <w:rPr>
          <w:rFonts w:ascii="Arial" w:hAnsi="Arial" w:cs="Arial"/>
        </w:rPr>
        <w:t>term lengths for the initial Directors will be either two (2) or three (3) years as follows</w:t>
      </w:r>
      <w:r w:rsidR="00A24370" w:rsidRPr="001C373F">
        <w:rPr>
          <w:rFonts w:ascii="Arial" w:hAnsi="Arial" w:cs="Arial"/>
        </w:rPr>
        <w:t>, continuing until their successor is elected, to a maximum of four (4) years</w:t>
      </w:r>
      <w:r w:rsidRPr="001C373F">
        <w:rPr>
          <w:rFonts w:ascii="Arial" w:hAnsi="Arial" w:cs="Arial"/>
        </w:rPr>
        <w:t>:</w:t>
      </w:r>
    </w:p>
    <w:p w:rsidR="00864E60" w:rsidRPr="001C373F" w:rsidRDefault="00864E60" w:rsidP="001C373F">
      <w:pPr>
        <w:spacing w:before="120" w:after="120" w:line="240" w:lineRule="auto"/>
        <w:ind w:left="720"/>
        <w:jc w:val="both"/>
        <w:rPr>
          <w:rFonts w:ascii="Arial" w:hAnsi="Arial" w:cs="Arial"/>
        </w:rPr>
      </w:pPr>
      <w:r w:rsidRPr="001C373F">
        <w:rPr>
          <w:rFonts w:ascii="Arial" w:hAnsi="Arial" w:cs="Arial"/>
        </w:rPr>
        <w:t>Accessibility Group Director (sight):</w:t>
      </w:r>
      <w:r w:rsidRPr="001C373F">
        <w:rPr>
          <w:rFonts w:ascii="Arial" w:hAnsi="Arial" w:cs="Arial"/>
        </w:rPr>
        <w:tab/>
      </w:r>
      <w:r w:rsidRPr="001C373F">
        <w:rPr>
          <w:rFonts w:ascii="Arial" w:hAnsi="Arial" w:cs="Arial"/>
        </w:rPr>
        <w:tab/>
      </w:r>
      <w:r w:rsidRPr="001C373F">
        <w:rPr>
          <w:rFonts w:ascii="Arial" w:hAnsi="Arial" w:cs="Arial"/>
        </w:rPr>
        <w:tab/>
      </w:r>
      <w:r w:rsidRPr="001C373F">
        <w:rPr>
          <w:rFonts w:ascii="Arial" w:hAnsi="Arial" w:cs="Arial"/>
        </w:rPr>
        <w:tab/>
      </w:r>
      <w:r w:rsidRPr="001C373F">
        <w:rPr>
          <w:rFonts w:ascii="Arial" w:hAnsi="Arial" w:cs="Arial"/>
        </w:rPr>
        <w:tab/>
      </w:r>
      <w:r w:rsidRPr="001C373F">
        <w:rPr>
          <w:rFonts w:ascii="Arial" w:hAnsi="Arial" w:cs="Arial"/>
        </w:rPr>
        <w:tab/>
        <w:t>2 years</w:t>
      </w:r>
    </w:p>
    <w:p w:rsidR="00864E60" w:rsidRPr="001C373F" w:rsidRDefault="00864E60" w:rsidP="001C373F">
      <w:pPr>
        <w:spacing w:before="120" w:after="120" w:line="240" w:lineRule="auto"/>
        <w:ind w:left="720"/>
        <w:jc w:val="both"/>
        <w:rPr>
          <w:rFonts w:ascii="Arial" w:hAnsi="Arial" w:cs="Arial"/>
        </w:rPr>
      </w:pPr>
      <w:r w:rsidRPr="001C373F">
        <w:rPr>
          <w:rFonts w:ascii="Arial" w:hAnsi="Arial" w:cs="Arial"/>
        </w:rPr>
        <w:t>Accessibility Group Director (hearing):</w:t>
      </w:r>
      <w:r w:rsidRPr="001C373F">
        <w:rPr>
          <w:rFonts w:ascii="Arial" w:hAnsi="Arial" w:cs="Arial"/>
        </w:rPr>
        <w:tab/>
      </w:r>
      <w:r w:rsidRPr="001C373F">
        <w:rPr>
          <w:rFonts w:ascii="Arial" w:hAnsi="Arial" w:cs="Arial"/>
        </w:rPr>
        <w:tab/>
      </w:r>
      <w:r w:rsidRPr="001C373F">
        <w:rPr>
          <w:rFonts w:ascii="Arial" w:hAnsi="Arial" w:cs="Arial"/>
        </w:rPr>
        <w:tab/>
      </w:r>
      <w:r w:rsidRPr="001C373F">
        <w:rPr>
          <w:rFonts w:ascii="Arial" w:hAnsi="Arial" w:cs="Arial"/>
        </w:rPr>
        <w:tab/>
      </w:r>
      <w:r w:rsidRPr="001C373F">
        <w:rPr>
          <w:rFonts w:ascii="Arial" w:hAnsi="Arial" w:cs="Arial"/>
        </w:rPr>
        <w:tab/>
        <w:t>2 years</w:t>
      </w:r>
    </w:p>
    <w:p w:rsidR="00864E60" w:rsidRPr="001C373F" w:rsidRDefault="00864E60" w:rsidP="001C373F">
      <w:pPr>
        <w:spacing w:before="120" w:after="120" w:line="240" w:lineRule="auto"/>
        <w:ind w:left="720"/>
        <w:jc w:val="both"/>
        <w:rPr>
          <w:rFonts w:ascii="Arial" w:hAnsi="Arial" w:cs="Arial"/>
        </w:rPr>
      </w:pPr>
      <w:r w:rsidRPr="001C373F">
        <w:rPr>
          <w:rFonts w:ascii="Arial" w:hAnsi="Arial" w:cs="Arial"/>
        </w:rPr>
        <w:t>Accessibility Group Director (cognitive):</w:t>
      </w:r>
      <w:r w:rsidRPr="001C373F">
        <w:rPr>
          <w:rFonts w:ascii="Arial" w:hAnsi="Arial" w:cs="Arial"/>
        </w:rPr>
        <w:tab/>
      </w:r>
      <w:r w:rsidRPr="001C373F">
        <w:rPr>
          <w:rFonts w:ascii="Arial" w:hAnsi="Arial" w:cs="Arial"/>
        </w:rPr>
        <w:tab/>
      </w:r>
      <w:r w:rsidRPr="001C373F">
        <w:rPr>
          <w:rFonts w:ascii="Arial" w:hAnsi="Arial" w:cs="Arial"/>
        </w:rPr>
        <w:tab/>
      </w:r>
      <w:r w:rsidRPr="001C373F">
        <w:rPr>
          <w:rFonts w:ascii="Arial" w:hAnsi="Arial" w:cs="Arial"/>
        </w:rPr>
        <w:tab/>
      </w:r>
      <w:r w:rsidRPr="001C373F">
        <w:rPr>
          <w:rFonts w:ascii="Arial" w:hAnsi="Arial" w:cs="Arial"/>
        </w:rPr>
        <w:tab/>
        <w:t>3 years</w:t>
      </w:r>
    </w:p>
    <w:p w:rsidR="00864E60" w:rsidRPr="001C373F" w:rsidRDefault="00864E60" w:rsidP="001C373F">
      <w:pPr>
        <w:spacing w:before="120" w:after="120" w:line="240" w:lineRule="auto"/>
        <w:ind w:left="720"/>
        <w:jc w:val="both"/>
        <w:rPr>
          <w:rFonts w:ascii="Arial" w:hAnsi="Arial" w:cs="Arial"/>
        </w:rPr>
      </w:pPr>
      <w:r w:rsidRPr="001C373F">
        <w:rPr>
          <w:rFonts w:ascii="Arial" w:hAnsi="Arial" w:cs="Arial"/>
        </w:rPr>
        <w:t>Accessibility Group Director (mobility):</w:t>
      </w:r>
      <w:r w:rsidRPr="001C373F">
        <w:rPr>
          <w:rFonts w:ascii="Arial" w:hAnsi="Arial" w:cs="Arial"/>
        </w:rPr>
        <w:tab/>
      </w:r>
      <w:r w:rsidRPr="001C373F">
        <w:rPr>
          <w:rFonts w:ascii="Arial" w:hAnsi="Arial" w:cs="Arial"/>
        </w:rPr>
        <w:tab/>
      </w:r>
      <w:r w:rsidRPr="001C373F">
        <w:rPr>
          <w:rFonts w:ascii="Arial" w:hAnsi="Arial" w:cs="Arial"/>
        </w:rPr>
        <w:tab/>
      </w:r>
      <w:r w:rsidRPr="001C373F">
        <w:rPr>
          <w:rFonts w:ascii="Arial" w:hAnsi="Arial" w:cs="Arial"/>
        </w:rPr>
        <w:tab/>
      </w:r>
      <w:r w:rsidRPr="001C373F">
        <w:rPr>
          <w:rFonts w:ascii="Arial" w:hAnsi="Arial" w:cs="Arial"/>
        </w:rPr>
        <w:tab/>
        <w:t>3 years</w:t>
      </w:r>
    </w:p>
    <w:p w:rsidR="00864E60" w:rsidRPr="001C373F" w:rsidRDefault="00864E60" w:rsidP="001C373F">
      <w:pPr>
        <w:spacing w:before="120" w:after="120" w:line="240" w:lineRule="auto"/>
        <w:ind w:left="720"/>
        <w:jc w:val="both"/>
        <w:rPr>
          <w:rFonts w:ascii="Arial" w:hAnsi="Arial" w:cs="Arial"/>
        </w:rPr>
      </w:pPr>
      <w:r w:rsidRPr="001C373F">
        <w:rPr>
          <w:rFonts w:ascii="Arial" w:hAnsi="Arial" w:cs="Arial"/>
        </w:rPr>
        <w:t>Independent Accessibility Group Director:</w:t>
      </w:r>
      <w:r w:rsidRPr="001C373F">
        <w:rPr>
          <w:rFonts w:ascii="Arial" w:hAnsi="Arial" w:cs="Arial"/>
        </w:rPr>
        <w:tab/>
      </w:r>
      <w:r w:rsidRPr="001C373F">
        <w:rPr>
          <w:rFonts w:ascii="Arial" w:hAnsi="Arial" w:cs="Arial"/>
        </w:rPr>
        <w:tab/>
      </w:r>
      <w:r w:rsidRPr="001C373F">
        <w:rPr>
          <w:rFonts w:ascii="Arial" w:hAnsi="Arial" w:cs="Arial"/>
        </w:rPr>
        <w:tab/>
      </w:r>
      <w:r w:rsidRPr="001C373F">
        <w:rPr>
          <w:rFonts w:ascii="Arial" w:hAnsi="Arial" w:cs="Arial"/>
        </w:rPr>
        <w:tab/>
      </w:r>
      <w:r w:rsidRPr="001C373F">
        <w:rPr>
          <w:rFonts w:ascii="Arial" w:hAnsi="Arial" w:cs="Arial"/>
        </w:rPr>
        <w:tab/>
        <w:t>2 years</w:t>
      </w:r>
    </w:p>
    <w:p w:rsidR="00864E60" w:rsidRPr="001C373F" w:rsidRDefault="00864E60" w:rsidP="001C373F">
      <w:pPr>
        <w:spacing w:before="120" w:after="120" w:line="240" w:lineRule="auto"/>
        <w:ind w:left="720"/>
        <w:jc w:val="both"/>
        <w:rPr>
          <w:rFonts w:ascii="Arial" w:hAnsi="Arial" w:cs="Arial"/>
        </w:rPr>
      </w:pPr>
      <w:r w:rsidRPr="001C373F">
        <w:rPr>
          <w:rFonts w:ascii="Arial" w:hAnsi="Arial" w:cs="Arial"/>
        </w:rPr>
        <w:t>Independent Accessibility Group Director:</w:t>
      </w:r>
      <w:r w:rsidRPr="001C373F">
        <w:rPr>
          <w:rFonts w:ascii="Arial" w:hAnsi="Arial" w:cs="Arial"/>
        </w:rPr>
        <w:tab/>
      </w:r>
      <w:r w:rsidRPr="001C373F">
        <w:rPr>
          <w:rFonts w:ascii="Arial" w:hAnsi="Arial" w:cs="Arial"/>
        </w:rPr>
        <w:tab/>
      </w:r>
      <w:r w:rsidRPr="001C373F">
        <w:rPr>
          <w:rFonts w:ascii="Arial" w:hAnsi="Arial" w:cs="Arial"/>
        </w:rPr>
        <w:tab/>
      </w:r>
      <w:r w:rsidRPr="001C373F">
        <w:rPr>
          <w:rFonts w:ascii="Arial" w:hAnsi="Arial" w:cs="Arial"/>
        </w:rPr>
        <w:tab/>
      </w:r>
      <w:r w:rsidRPr="001C373F">
        <w:rPr>
          <w:rFonts w:ascii="Arial" w:hAnsi="Arial" w:cs="Arial"/>
        </w:rPr>
        <w:tab/>
        <w:t>3 years</w:t>
      </w:r>
    </w:p>
    <w:p w:rsidR="00864E60" w:rsidRPr="001C373F" w:rsidRDefault="00864E60" w:rsidP="001C373F">
      <w:pPr>
        <w:spacing w:before="120" w:after="120" w:line="240" w:lineRule="auto"/>
        <w:ind w:left="720"/>
        <w:jc w:val="both"/>
        <w:rPr>
          <w:rFonts w:ascii="Arial" w:hAnsi="Arial" w:cs="Arial"/>
        </w:rPr>
      </w:pPr>
      <w:r w:rsidRPr="001C373F">
        <w:rPr>
          <w:rFonts w:ascii="Arial" w:hAnsi="Arial" w:cs="Arial"/>
        </w:rPr>
        <w:t>Broadcasting Industry Director (broadcasting distribution undertakings):</w:t>
      </w:r>
      <w:r w:rsidRPr="001C373F">
        <w:rPr>
          <w:rFonts w:ascii="Arial" w:hAnsi="Arial" w:cs="Arial"/>
        </w:rPr>
        <w:tab/>
        <w:t>3 years</w:t>
      </w:r>
    </w:p>
    <w:p w:rsidR="00864E60" w:rsidRPr="001C373F" w:rsidRDefault="00864E60" w:rsidP="001C373F">
      <w:pPr>
        <w:spacing w:before="120" w:after="120" w:line="240" w:lineRule="auto"/>
        <w:ind w:left="720"/>
        <w:jc w:val="both"/>
        <w:rPr>
          <w:rFonts w:ascii="Arial" w:hAnsi="Arial" w:cs="Arial"/>
        </w:rPr>
      </w:pPr>
      <w:r w:rsidRPr="001C373F">
        <w:rPr>
          <w:rFonts w:ascii="Arial" w:hAnsi="Arial" w:cs="Arial"/>
        </w:rPr>
        <w:t>Broadcasting Industry Director (broadcasting industry businesses):</w:t>
      </w:r>
      <w:r w:rsidRPr="001C373F">
        <w:rPr>
          <w:rFonts w:ascii="Arial" w:hAnsi="Arial" w:cs="Arial"/>
        </w:rPr>
        <w:tab/>
        <w:t>2 years</w:t>
      </w:r>
    </w:p>
    <w:p w:rsidR="00864E60" w:rsidRPr="001C373F" w:rsidRDefault="00864E60" w:rsidP="001C373F">
      <w:pPr>
        <w:spacing w:before="120" w:after="120" w:line="240" w:lineRule="auto"/>
        <w:ind w:left="720"/>
        <w:jc w:val="both"/>
        <w:rPr>
          <w:rFonts w:ascii="Arial" w:hAnsi="Arial" w:cs="Arial"/>
        </w:rPr>
      </w:pPr>
      <w:r w:rsidRPr="001C373F">
        <w:rPr>
          <w:rFonts w:ascii="Arial" w:hAnsi="Arial" w:cs="Arial"/>
        </w:rPr>
        <w:t xml:space="preserve">Broadcasting Industry Director (broadcasting industry businesses): </w:t>
      </w:r>
      <w:r w:rsidRPr="001C373F">
        <w:rPr>
          <w:rFonts w:ascii="Arial" w:hAnsi="Arial" w:cs="Arial"/>
        </w:rPr>
        <w:tab/>
        <w:t>3 years</w:t>
      </w:r>
    </w:p>
    <w:p w:rsidR="00D67365" w:rsidRPr="001C373F" w:rsidRDefault="00D67365" w:rsidP="001C373F">
      <w:pPr>
        <w:spacing w:before="120" w:after="120" w:line="240" w:lineRule="auto"/>
        <w:jc w:val="both"/>
        <w:rPr>
          <w:rFonts w:ascii="Arial" w:hAnsi="Arial" w:cs="Arial"/>
          <w:b/>
        </w:rPr>
      </w:pPr>
    </w:p>
    <w:p w:rsidR="008146AC" w:rsidRPr="001C373F" w:rsidRDefault="006F0D07" w:rsidP="001C373F">
      <w:pPr>
        <w:spacing w:before="120" w:after="120" w:line="240" w:lineRule="auto"/>
        <w:jc w:val="both"/>
        <w:rPr>
          <w:rFonts w:ascii="Arial" w:hAnsi="Arial" w:cs="Arial"/>
          <w:b/>
        </w:rPr>
      </w:pPr>
      <w:r w:rsidRPr="001C373F">
        <w:rPr>
          <w:rFonts w:ascii="Arial" w:hAnsi="Arial" w:cs="Arial"/>
          <w:b/>
        </w:rPr>
        <w:t>Do D</w:t>
      </w:r>
      <w:r w:rsidR="008146AC" w:rsidRPr="001C373F">
        <w:rPr>
          <w:rFonts w:ascii="Arial" w:hAnsi="Arial" w:cs="Arial"/>
          <w:b/>
        </w:rPr>
        <w:t>irectors receive compensation?</w:t>
      </w:r>
    </w:p>
    <w:p w:rsidR="00276892" w:rsidRPr="001C373F" w:rsidRDefault="00276892" w:rsidP="001C373F">
      <w:pPr>
        <w:spacing w:before="120" w:after="120" w:line="240" w:lineRule="auto"/>
        <w:jc w:val="both"/>
        <w:rPr>
          <w:rFonts w:ascii="Arial" w:hAnsi="Arial" w:cs="Arial"/>
        </w:rPr>
      </w:pPr>
      <w:r w:rsidRPr="001C373F">
        <w:rPr>
          <w:rFonts w:ascii="Arial" w:hAnsi="Arial" w:cs="Arial"/>
        </w:rPr>
        <w:t>Directors will receive remuneration, provided that director compensation does not exceed one percent (1%) of the Fund’s annual capital. Directors will also be entitled to have their reasonable expenses paid by the Fund, provided that their expenses are directly related to the business of the Fund and incurred pursuant to an expense policy to be established by the Board.</w:t>
      </w:r>
    </w:p>
    <w:p w:rsidR="006F0D07" w:rsidRPr="001C373F" w:rsidRDefault="006F0D07" w:rsidP="001C373F">
      <w:pPr>
        <w:spacing w:before="120" w:after="120" w:line="240" w:lineRule="auto"/>
        <w:jc w:val="both"/>
        <w:rPr>
          <w:rFonts w:ascii="Arial" w:hAnsi="Arial" w:cs="Arial"/>
        </w:rPr>
      </w:pPr>
    </w:p>
    <w:p w:rsidR="006F0D07" w:rsidRPr="001C373F" w:rsidRDefault="006F0D07" w:rsidP="001C373F">
      <w:pPr>
        <w:spacing w:before="120" w:after="120" w:line="240" w:lineRule="auto"/>
        <w:jc w:val="both"/>
        <w:rPr>
          <w:rFonts w:ascii="Arial" w:hAnsi="Arial" w:cs="Arial"/>
          <w:b/>
        </w:rPr>
      </w:pPr>
      <w:r w:rsidRPr="001C373F">
        <w:rPr>
          <w:rFonts w:ascii="Arial" w:hAnsi="Arial" w:cs="Arial"/>
          <w:b/>
        </w:rPr>
        <w:t>Could I be exposed to liability by being a Director of the Fund?</w:t>
      </w:r>
    </w:p>
    <w:p w:rsidR="006F0D07" w:rsidRPr="001C373F" w:rsidRDefault="006F0D07" w:rsidP="001C373F">
      <w:pPr>
        <w:spacing w:before="120" w:after="120" w:line="240" w:lineRule="auto"/>
        <w:jc w:val="both"/>
        <w:rPr>
          <w:rFonts w:ascii="Arial" w:hAnsi="Arial" w:cs="Arial"/>
        </w:rPr>
      </w:pPr>
      <w:r w:rsidRPr="001C373F">
        <w:rPr>
          <w:rFonts w:ascii="Arial" w:hAnsi="Arial" w:cs="Arial"/>
        </w:rPr>
        <w:t>Directors will not be exposed to any extraordinary liabilities by serving on the Board of the Fund.  Directors will protected with Directors’ and Officers’ Insurance for any liabilities that may arise from good faith actions.</w:t>
      </w:r>
    </w:p>
    <w:sectPr w:rsidR="006F0D07" w:rsidRPr="001C373F" w:rsidSect="001C373F">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89F" w:rsidRDefault="00DB389F" w:rsidP="009852BE">
      <w:pPr>
        <w:spacing w:after="0" w:line="240" w:lineRule="auto"/>
      </w:pPr>
      <w:r>
        <w:separator/>
      </w:r>
    </w:p>
  </w:endnote>
  <w:endnote w:type="continuationSeparator" w:id="0">
    <w:p w:rsidR="00DB389F" w:rsidRDefault="00DB389F" w:rsidP="009852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8B" w:rsidRDefault="00743F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8B" w:rsidRDefault="00743F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8B" w:rsidRDefault="00743F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89F" w:rsidRDefault="00DB389F" w:rsidP="009852BE">
      <w:pPr>
        <w:spacing w:after="0" w:line="240" w:lineRule="auto"/>
      </w:pPr>
      <w:r>
        <w:separator/>
      </w:r>
    </w:p>
  </w:footnote>
  <w:footnote w:type="continuationSeparator" w:id="0">
    <w:p w:rsidR="00DB389F" w:rsidRDefault="00DB389F" w:rsidP="009852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8B" w:rsidRDefault="00743F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8B" w:rsidRPr="00743F8B" w:rsidRDefault="00743F8B" w:rsidP="00743F8B">
    <w:pPr>
      <w:pStyle w:val="Header"/>
      <w:jc w:val="right"/>
      <w:rPr>
        <w:rFonts w:ascii="Arial" w:hAnsi="Arial" w:cs="Arial"/>
      </w:rPr>
    </w:pPr>
    <w:r w:rsidRPr="00743F8B">
      <w:rPr>
        <w:rFonts w:ascii="Arial" w:hAnsi="Arial" w:cs="Arial"/>
      </w:rPr>
      <w:t xml:space="preserve">Page </w:t>
    </w:r>
    <w:r w:rsidRPr="00743F8B">
      <w:rPr>
        <w:rFonts w:ascii="Arial" w:hAnsi="Arial" w:cs="Arial"/>
      </w:rPr>
      <w:fldChar w:fldCharType="begin"/>
    </w:r>
    <w:r w:rsidRPr="00743F8B">
      <w:rPr>
        <w:rFonts w:ascii="Arial" w:hAnsi="Arial" w:cs="Arial"/>
      </w:rPr>
      <w:instrText xml:space="preserve"> PAGE </w:instrText>
    </w:r>
    <w:r w:rsidRPr="00743F8B">
      <w:rPr>
        <w:rFonts w:ascii="Arial" w:hAnsi="Arial" w:cs="Arial"/>
      </w:rPr>
      <w:fldChar w:fldCharType="separate"/>
    </w:r>
    <w:r w:rsidR="0033182D">
      <w:rPr>
        <w:rFonts w:ascii="Arial" w:hAnsi="Arial" w:cs="Arial"/>
        <w:noProof/>
      </w:rPr>
      <w:t>1</w:t>
    </w:r>
    <w:r w:rsidRPr="00743F8B">
      <w:rPr>
        <w:rFonts w:ascii="Arial" w:hAnsi="Arial" w:cs="Arial"/>
      </w:rPr>
      <w:fldChar w:fldCharType="end"/>
    </w:r>
    <w:r w:rsidRPr="00743F8B">
      <w:rPr>
        <w:rFonts w:ascii="Arial" w:hAnsi="Arial" w:cs="Arial"/>
      </w:rPr>
      <w:t xml:space="preserve"> of </w:t>
    </w:r>
    <w:r w:rsidRPr="00743F8B">
      <w:rPr>
        <w:rFonts w:ascii="Arial" w:hAnsi="Arial" w:cs="Arial"/>
      </w:rPr>
      <w:fldChar w:fldCharType="begin"/>
    </w:r>
    <w:r w:rsidRPr="00743F8B">
      <w:rPr>
        <w:rFonts w:ascii="Arial" w:hAnsi="Arial" w:cs="Arial"/>
      </w:rPr>
      <w:instrText xml:space="preserve"> NUMPAGES  </w:instrText>
    </w:r>
    <w:r w:rsidRPr="00743F8B">
      <w:rPr>
        <w:rFonts w:ascii="Arial" w:hAnsi="Arial" w:cs="Arial"/>
      </w:rPr>
      <w:fldChar w:fldCharType="separate"/>
    </w:r>
    <w:r w:rsidR="0033182D">
      <w:rPr>
        <w:rFonts w:ascii="Arial" w:hAnsi="Arial" w:cs="Arial"/>
        <w:noProof/>
      </w:rPr>
      <w:t>3</w:t>
    </w:r>
    <w:r w:rsidRPr="00743F8B">
      <w:rPr>
        <w:rFonts w:ascii="Arial" w:hAnsi="Arial" w:cs="Arial"/>
      </w:rPr>
      <w:fldChar w:fldCharType="end"/>
    </w:r>
  </w:p>
  <w:p w:rsidR="00743F8B" w:rsidRPr="00E37BA5" w:rsidRDefault="00743F8B" w:rsidP="00E37BA5">
    <w:pPr>
      <w:pStyle w:val="Header"/>
      <w:jc w:val="right"/>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8B" w:rsidRDefault="00743F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E43B5"/>
    <w:multiLevelType w:val="hybridMultilevel"/>
    <w:tmpl w:val="2104214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85505"/>
    <w:multiLevelType w:val="hybridMultilevel"/>
    <w:tmpl w:val="E3583ECE"/>
    <w:lvl w:ilvl="0" w:tplc="3C1ED54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581BC8"/>
    <w:multiLevelType w:val="hybridMultilevel"/>
    <w:tmpl w:val="5FA48C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6D7CF2"/>
    <w:multiLevelType w:val="hybridMultilevel"/>
    <w:tmpl w:val="3ED6E872"/>
    <w:lvl w:ilvl="0" w:tplc="5DEC7D0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6A23B6"/>
    <w:multiLevelType w:val="hybridMultilevel"/>
    <w:tmpl w:val="4470F128"/>
    <w:lvl w:ilvl="0" w:tplc="646C212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7E51733"/>
    <w:multiLevelType w:val="hybridMultilevel"/>
    <w:tmpl w:val="71C4DDF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7A462D02"/>
    <w:multiLevelType w:val="hybridMultilevel"/>
    <w:tmpl w:val="013CA8D8"/>
    <w:lvl w:ilvl="0" w:tplc="FDAC35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3"/>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3074"/>
  </w:hdrShapeDefaults>
  <w:footnotePr>
    <w:footnote w:id="-1"/>
    <w:footnote w:id="0"/>
  </w:footnotePr>
  <w:endnotePr>
    <w:endnote w:id="-1"/>
    <w:endnote w:id="0"/>
  </w:endnotePr>
  <w:compat/>
  <w:rsids>
    <w:rsidRoot w:val="00A4174A"/>
    <w:rsid w:val="00003465"/>
    <w:rsid w:val="00032FD3"/>
    <w:rsid w:val="0004127C"/>
    <w:rsid w:val="00052BA2"/>
    <w:rsid w:val="000550C4"/>
    <w:rsid w:val="00080F81"/>
    <w:rsid w:val="000C36AF"/>
    <w:rsid w:val="000C5973"/>
    <w:rsid w:val="000D74DA"/>
    <w:rsid w:val="000E391E"/>
    <w:rsid w:val="00116EDB"/>
    <w:rsid w:val="00127BA0"/>
    <w:rsid w:val="001372E4"/>
    <w:rsid w:val="00153E22"/>
    <w:rsid w:val="001572CC"/>
    <w:rsid w:val="001C1AB5"/>
    <w:rsid w:val="001C373F"/>
    <w:rsid w:val="001D07E6"/>
    <w:rsid w:val="00201A95"/>
    <w:rsid w:val="0027019D"/>
    <w:rsid w:val="00276892"/>
    <w:rsid w:val="002838F1"/>
    <w:rsid w:val="00290602"/>
    <w:rsid w:val="002B3A18"/>
    <w:rsid w:val="002B43AA"/>
    <w:rsid w:val="002D23C8"/>
    <w:rsid w:val="0033182D"/>
    <w:rsid w:val="00331D06"/>
    <w:rsid w:val="00334351"/>
    <w:rsid w:val="00335861"/>
    <w:rsid w:val="003D6FA0"/>
    <w:rsid w:val="003F0B87"/>
    <w:rsid w:val="00417007"/>
    <w:rsid w:val="004233AA"/>
    <w:rsid w:val="0045736F"/>
    <w:rsid w:val="0048320C"/>
    <w:rsid w:val="00491135"/>
    <w:rsid w:val="0049266F"/>
    <w:rsid w:val="004A7B8F"/>
    <w:rsid w:val="00507809"/>
    <w:rsid w:val="00574A46"/>
    <w:rsid w:val="00580A16"/>
    <w:rsid w:val="005A4EEB"/>
    <w:rsid w:val="005C0692"/>
    <w:rsid w:val="006050E1"/>
    <w:rsid w:val="00630716"/>
    <w:rsid w:val="00646D11"/>
    <w:rsid w:val="006903B6"/>
    <w:rsid w:val="006B2061"/>
    <w:rsid w:val="006C43D0"/>
    <w:rsid w:val="006E1CC8"/>
    <w:rsid w:val="006F0D07"/>
    <w:rsid w:val="006F16B3"/>
    <w:rsid w:val="00704FCB"/>
    <w:rsid w:val="00712225"/>
    <w:rsid w:val="00743F8B"/>
    <w:rsid w:val="007631E1"/>
    <w:rsid w:val="00764F2B"/>
    <w:rsid w:val="00780EA9"/>
    <w:rsid w:val="0078521B"/>
    <w:rsid w:val="007C569C"/>
    <w:rsid w:val="008146AC"/>
    <w:rsid w:val="00822E33"/>
    <w:rsid w:val="00864E60"/>
    <w:rsid w:val="008A59E0"/>
    <w:rsid w:val="008F5BC1"/>
    <w:rsid w:val="008F6727"/>
    <w:rsid w:val="00912C74"/>
    <w:rsid w:val="0092173D"/>
    <w:rsid w:val="009241FE"/>
    <w:rsid w:val="00942CB2"/>
    <w:rsid w:val="00965CA7"/>
    <w:rsid w:val="00976185"/>
    <w:rsid w:val="009852BE"/>
    <w:rsid w:val="009C5201"/>
    <w:rsid w:val="009C5743"/>
    <w:rsid w:val="00A12DD3"/>
    <w:rsid w:val="00A238D3"/>
    <w:rsid w:val="00A24370"/>
    <w:rsid w:val="00A4174A"/>
    <w:rsid w:val="00A46476"/>
    <w:rsid w:val="00A473B6"/>
    <w:rsid w:val="00A47E12"/>
    <w:rsid w:val="00A90A64"/>
    <w:rsid w:val="00A97978"/>
    <w:rsid w:val="00AA7601"/>
    <w:rsid w:val="00AC3976"/>
    <w:rsid w:val="00AC6696"/>
    <w:rsid w:val="00AD5673"/>
    <w:rsid w:val="00AF6167"/>
    <w:rsid w:val="00AF756D"/>
    <w:rsid w:val="00B00758"/>
    <w:rsid w:val="00B30E96"/>
    <w:rsid w:val="00B47180"/>
    <w:rsid w:val="00B608DF"/>
    <w:rsid w:val="00B67AC2"/>
    <w:rsid w:val="00B76BF9"/>
    <w:rsid w:val="00B801C6"/>
    <w:rsid w:val="00BA03C9"/>
    <w:rsid w:val="00BA2C9D"/>
    <w:rsid w:val="00BA3DB4"/>
    <w:rsid w:val="00BA4E14"/>
    <w:rsid w:val="00C005C9"/>
    <w:rsid w:val="00C164A3"/>
    <w:rsid w:val="00C532DC"/>
    <w:rsid w:val="00C555EE"/>
    <w:rsid w:val="00C864AC"/>
    <w:rsid w:val="00C92FB8"/>
    <w:rsid w:val="00CD5A5F"/>
    <w:rsid w:val="00CE5069"/>
    <w:rsid w:val="00CF762A"/>
    <w:rsid w:val="00D01318"/>
    <w:rsid w:val="00D2111D"/>
    <w:rsid w:val="00D47781"/>
    <w:rsid w:val="00D67365"/>
    <w:rsid w:val="00D914EE"/>
    <w:rsid w:val="00DA393A"/>
    <w:rsid w:val="00DA5F65"/>
    <w:rsid w:val="00DB389F"/>
    <w:rsid w:val="00E07BC5"/>
    <w:rsid w:val="00E2345C"/>
    <w:rsid w:val="00E37BA5"/>
    <w:rsid w:val="00E73EE4"/>
    <w:rsid w:val="00ED250E"/>
    <w:rsid w:val="00F02D2C"/>
    <w:rsid w:val="00F113FA"/>
    <w:rsid w:val="00F20F91"/>
    <w:rsid w:val="00FA66F7"/>
    <w:rsid w:val="00FC5F2B"/>
    <w:rsid w:val="00FD05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3B6"/>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A59E0"/>
    <w:pPr>
      <w:spacing w:after="0" w:line="240" w:lineRule="auto"/>
    </w:pPr>
    <w:rPr>
      <w:sz w:val="20"/>
      <w:szCs w:val="20"/>
    </w:rPr>
  </w:style>
  <w:style w:type="character" w:customStyle="1" w:styleId="FootnoteTextChar">
    <w:name w:val="Footnote Text Char"/>
    <w:basedOn w:val="DefaultParagraphFont"/>
    <w:link w:val="FootnoteText"/>
    <w:rsid w:val="008A59E0"/>
    <w:rPr>
      <w:sz w:val="20"/>
      <w:szCs w:val="20"/>
    </w:rPr>
  </w:style>
  <w:style w:type="character" w:styleId="FootnoteReference">
    <w:name w:val="footnote reference"/>
    <w:basedOn w:val="DefaultParagraphFont"/>
    <w:unhideWhenUsed/>
    <w:rsid w:val="008A59E0"/>
    <w:rPr>
      <w:vertAlign w:val="superscript"/>
    </w:rPr>
  </w:style>
  <w:style w:type="character" w:styleId="Hyperlink">
    <w:name w:val="Hyperlink"/>
    <w:basedOn w:val="DefaultParagraphFont"/>
    <w:rsid w:val="008A59E0"/>
    <w:rPr>
      <w:color w:val="0000FF"/>
      <w:u w:val="single"/>
    </w:rPr>
  </w:style>
  <w:style w:type="character" w:styleId="FollowedHyperlink">
    <w:name w:val="FollowedHyperlink"/>
    <w:basedOn w:val="DefaultParagraphFont"/>
    <w:uiPriority w:val="99"/>
    <w:semiHidden/>
    <w:unhideWhenUsed/>
    <w:rsid w:val="008A59E0"/>
    <w:rPr>
      <w:color w:val="800080"/>
      <w:u w:val="single"/>
    </w:rPr>
  </w:style>
  <w:style w:type="paragraph" w:styleId="Header">
    <w:name w:val="header"/>
    <w:basedOn w:val="Normal"/>
    <w:link w:val="HeaderChar"/>
    <w:uiPriority w:val="99"/>
    <w:unhideWhenUsed/>
    <w:rsid w:val="009C5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201"/>
  </w:style>
  <w:style w:type="paragraph" w:styleId="Footer">
    <w:name w:val="footer"/>
    <w:basedOn w:val="Normal"/>
    <w:link w:val="FooterChar"/>
    <w:uiPriority w:val="99"/>
    <w:unhideWhenUsed/>
    <w:rsid w:val="009C5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201"/>
  </w:style>
  <w:style w:type="paragraph" w:styleId="ListParagraph">
    <w:name w:val="List Paragraph"/>
    <w:basedOn w:val="Normal"/>
    <w:uiPriority w:val="34"/>
    <w:qFormat/>
    <w:rsid w:val="007631E1"/>
    <w:pPr>
      <w:ind w:left="720"/>
      <w:contextualSpacing/>
    </w:pPr>
  </w:style>
  <w:style w:type="paragraph" w:styleId="BalloonText">
    <w:name w:val="Balloon Text"/>
    <w:basedOn w:val="Normal"/>
    <w:link w:val="BalloonTextChar"/>
    <w:uiPriority w:val="99"/>
    <w:semiHidden/>
    <w:unhideWhenUsed/>
    <w:rsid w:val="001C1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A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mbeebe</dc:creator>
  <cp:lastModifiedBy/>
  <cp:revision>1</cp:revision>
  <dcterms:created xsi:type="dcterms:W3CDTF">2013-07-23T18:26:00Z</dcterms:created>
  <dcterms:modified xsi:type="dcterms:W3CDTF">2013-07-23T18:26:00Z</dcterms:modified>
</cp:coreProperties>
</file>